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D7" w:rsidRPr="008567D7" w:rsidRDefault="008567D7" w:rsidP="00D32E7F">
      <w:pPr>
        <w:spacing w:after="0" w:line="240" w:lineRule="auto"/>
        <w:rPr>
          <w:rFonts w:ascii="Times New Roman" w:hAnsi="Times New Roman" w:cs="Times New Roman"/>
          <w:sz w:val="24"/>
          <w:szCs w:val="24"/>
        </w:rPr>
      </w:pPr>
      <w:r>
        <w:rPr>
          <w:rFonts w:ascii="Times New Roman" w:hAnsi="Times New Roman" w:cs="Times New Roman"/>
          <w:sz w:val="24"/>
          <w:szCs w:val="24"/>
        </w:rPr>
        <w:t>УДК 621.311</w:t>
      </w:r>
    </w:p>
    <w:p w:rsidR="00FF6628" w:rsidRPr="00EC5DF1" w:rsidRDefault="006B3039" w:rsidP="00D32E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ИЗУЧЕНИЕ</w:t>
      </w:r>
      <w:r w:rsidR="00FF6628" w:rsidRPr="00EC5DF1">
        <w:rPr>
          <w:rFonts w:ascii="Times New Roman" w:hAnsi="Times New Roman" w:cs="Times New Roman"/>
          <w:b/>
          <w:sz w:val="24"/>
          <w:szCs w:val="24"/>
        </w:rPr>
        <w:t xml:space="preserve"> </w:t>
      </w:r>
      <w:r>
        <w:rPr>
          <w:rFonts w:ascii="Times New Roman" w:hAnsi="Times New Roman" w:cs="Times New Roman"/>
          <w:b/>
          <w:sz w:val="24"/>
          <w:szCs w:val="24"/>
        </w:rPr>
        <w:t>ХАРАКТЕРИСТИК</w:t>
      </w:r>
      <w:r w:rsidR="00FF6628" w:rsidRPr="00EC5DF1">
        <w:rPr>
          <w:rFonts w:ascii="Times New Roman" w:hAnsi="Times New Roman" w:cs="Times New Roman"/>
          <w:b/>
          <w:sz w:val="24"/>
          <w:szCs w:val="24"/>
        </w:rPr>
        <w:t xml:space="preserve"> </w:t>
      </w:r>
      <w:r>
        <w:rPr>
          <w:rFonts w:ascii="Times New Roman" w:hAnsi="Times New Roman" w:cs="Times New Roman"/>
          <w:b/>
          <w:sz w:val="24"/>
          <w:szCs w:val="24"/>
        </w:rPr>
        <w:t>ЭЛЕКТРИЧКЕСКОЙ</w:t>
      </w:r>
      <w:r w:rsidR="00FF6628" w:rsidRPr="00EC5DF1">
        <w:rPr>
          <w:rFonts w:ascii="Times New Roman" w:hAnsi="Times New Roman" w:cs="Times New Roman"/>
          <w:b/>
          <w:sz w:val="24"/>
          <w:szCs w:val="24"/>
        </w:rPr>
        <w:t xml:space="preserve"> </w:t>
      </w:r>
      <w:r>
        <w:rPr>
          <w:rFonts w:ascii="Times New Roman" w:hAnsi="Times New Roman" w:cs="Times New Roman"/>
          <w:b/>
          <w:sz w:val="24"/>
          <w:szCs w:val="24"/>
        </w:rPr>
        <w:t>ДУГИ</w:t>
      </w:r>
      <w:r w:rsidR="00FF6628" w:rsidRPr="00EC5DF1">
        <w:rPr>
          <w:rFonts w:ascii="Times New Roman" w:hAnsi="Times New Roman" w:cs="Times New Roman"/>
          <w:b/>
          <w:sz w:val="24"/>
          <w:szCs w:val="24"/>
        </w:rPr>
        <w:t xml:space="preserve"> </w:t>
      </w:r>
    </w:p>
    <w:p w:rsidR="00F108CE" w:rsidRDefault="006B3039" w:rsidP="00D32E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НИЗКОГО НАПРЯЖЕНИЯ</w:t>
      </w:r>
    </w:p>
    <w:p w:rsidR="006B3039" w:rsidRDefault="006B3039" w:rsidP="00D32E7F">
      <w:pPr>
        <w:spacing w:after="0" w:line="240" w:lineRule="auto"/>
        <w:jc w:val="center"/>
        <w:rPr>
          <w:rFonts w:ascii="Times New Roman" w:hAnsi="Times New Roman" w:cs="Times New Roman"/>
          <w:b/>
          <w:sz w:val="24"/>
          <w:szCs w:val="24"/>
        </w:rPr>
      </w:pPr>
    </w:p>
    <w:p w:rsidR="006B3039" w:rsidRDefault="00B543B5" w:rsidP="00D32E7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Дубинин Д. В., </w:t>
      </w:r>
      <w:r w:rsidR="006B3039">
        <w:rPr>
          <w:rFonts w:ascii="Times New Roman" w:hAnsi="Times New Roman" w:cs="Times New Roman"/>
          <w:b/>
          <w:sz w:val="24"/>
          <w:szCs w:val="24"/>
        </w:rPr>
        <w:t>Кутейников П. Д., Рашевская М. А.</w:t>
      </w:r>
    </w:p>
    <w:p w:rsidR="006B3039" w:rsidRDefault="006B3039" w:rsidP="00D32E7F">
      <w:pPr>
        <w:spacing w:after="0" w:line="240" w:lineRule="auto"/>
        <w:jc w:val="right"/>
        <w:rPr>
          <w:rFonts w:ascii="Times New Roman" w:hAnsi="Times New Roman"/>
          <w:i/>
          <w:sz w:val="24"/>
        </w:rPr>
      </w:pPr>
      <w:r>
        <w:rPr>
          <w:rFonts w:ascii="Times New Roman" w:hAnsi="Times New Roman"/>
          <w:i/>
          <w:sz w:val="24"/>
        </w:rPr>
        <w:t xml:space="preserve">Россия, г. Москва, </w:t>
      </w:r>
      <w:r w:rsidR="0060288F">
        <w:rPr>
          <w:rFonts w:ascii="Times New Roman" w:hAnsi="Times New Roman"/>
          <w:i/>
          <w:sz w:val="24"/>
        </w:rPr>
        <w:t xml:space="preserve">ФГБОУ ВО </w:t>
      </w:r>
      <w:r>
        <w:rPr>
          <w:rFonts w:ascii="Times New Roman" w:hAnsi="Times New Roman"/>
          <w:i/>
          <w:sz w:val="24"/>
        </w:rPr>
        <w:t>Национальный исследовательский университет «Московский энергетический институт»</w:t>
      </w:r>
    </w:p>
    <w:p w:rsidR="006B3039" w:rsidRDefault="006B3039" w:rsidP="00D32E7F">
      <w:pPr>
        <w:spacing w:after="0" w:line="240" w:lineRule="auto"/>
        <w:jc w:val="right"/>
        <w:rPr>
          <w:rFonts w:ascii="Times New Roman" w:hAnsi="Times New Roman" w:cs="Times New Roman"/>
          <w:sz w:val="24"/>
          <w:szCs w:val="24"/>
        </w:rPr>
      </w:pPr>
    </w:p>
    <w:p w:rsidR="006B3039" w:rsidRPr="005F5A68" w:rsidRDefault="003F3331" w:rsidP="00D32E7F">
      <w:pPr>
        <w:spacing w:after="0" w:line="240" w:lineRule="auto"/>
        <w:jc w:val="both"/>
        <w:rPr>
          <w:rFonts w:ascii="Times New Roman" w:hAnsi="Times New Roman" w:cs="Times New Roman"/>
          <w:i/>
          <w:sz w:val="20"/>
          <w:szCs w:val="24"/>
        </w:rPr>
      </w:pPr>
      <w:r>
        <w:rPr>
          <w:rFonts w:ascii="Times New Roman" w:hAnsi="Times New Roman" w:cs="Times New Roman"/>
          <w:sz w:val="24"/>
          <w:szCs w:val="24"/>
        </w:rPr>
        <w:tab/>
      </w:r>
      <w:r w:rsidRPr="005F5A68">
        <w:rPr>
          <w:rFonts w:ascii="Times New Roman" w:hAnsi="Times New Roman" w:cs="Times New Roman"/>
          <w:i/>
          <w:sz w:val="20"/>
          <w:szCs w:val="24"/>
        </w:rPr>
        <w:t xml:space="preserve">В статье изучено явление электрической дуги на низком напряжении. </w:t>
      </w:r>
      <w:r w:rsidR="001D42DB" w:rsidRPr="005F5A68">
        <w:rPr>
          <w:rFonts w:ascii="Times New Roman" w:hAnsi="Times New Roman" w:cs="Times New Roman"/>
          <w:i/>
          <w:sz w:val="20"/>
          <w:szCs w:val="24"/>
        </w:rPr>
        <w:t>Рассмотрено ее негативное влияние на безопасность человека и электрооборудования, приведена статистика. Приведены группы дуговых пробоев, описаны их свойства и причины возникновения. Также описаны существующие сегодня способы защиты от аварий, связанных с электроснабжением, и вероятность их срабатывания при дуговом пробое. Была также описана собранная нами экспериментальная установка для имитации дуг</w:t>
      </w:r>
      <w:r w:rsidR="00E15920">
        <w:rPr>
          <w:rFonts w:ascii="Times New Roman" w:hAnsi="Times New Roman" w:cs="Times New Roman"/>
          <w:i/>
          <w:sz w:val="20"/>
          <w:szCs w:val="24"/>
        </w:rPr>
        <w:t>ового пробоя низкого напряжения, а также приведены результаты проведенных экспериментов.</w:t>
      </w:r>
    </w:p>
    <w:p w:rsidR="001D42DB" w:rsidRPr="005F5A68" w:rsidRDefault="001D42DB" w:rsidP="00D32E7F">
      <w:pPr>
        <w:spacing w:after="0" w:line="240" w:lineRule="auto"/>
        <w:jc w:val="both"/>
        <w:rPr>
          <w:rFonts w:ascii="Times New Roman" w:hAnsi="Times New Roman" w:cs="Times New Roman"/>
          <w:i/>
          <w:sz w:val="20"/>
          <w:szCs w:val="24"/>
        </w:rPr>
      </w:pPr>
      <w:r w:rsidRPr="005F5A68">
        <w:rPr>
          <w:rFonts w:ascii="Times New Roman" w:hAnsi="Times New Roman" w:cs="Times New Roman"/>
          <w:i/>
          <w:sz w:val="20"/>
          <w:szCs w:val="24"/>
        </w:rPr>
        <w:tab/>
        <w:t>Ключевые слова: электрическая дуга, низкое напряжение, пробой, УЗДП, пожарная безопасность, устройства защиты, параллельный дуговой пробой, последовательный дуговой пробой.</w:t>
      </w:r>
    </w:p>
    <w:p w:rsidR="00C90F84" w:rsidRPr="003F3331" w:rsidRDefault="00C90F84" w:rsidP="00D32E7F">
      <w:pPr>
        <w:spacing w:after="0" w:line="240" w:lineRule="auto"/>
        <w:jc w:val="both"/>
        <w:rPr>
          <w:rFonts w:ascii="Times New Roman" w:hAnsi="Times New Roman" w:cs="Times New Roman"/>
          <w:sz w:val="20"/>
          <w:szCs w:val="24"/>
        </w:rPr>
      </w:pPr>
    </w:p>
    <w:p w:rsidR="00FF6628" w:rsidRPr="00EC5DF1" w:rsidRDefault="00A976D5"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r>
      <w:r w:rsidR="003572B5" w:rsidRPr="00EC5DF1">
        <w:rPr>
          <w:rFonts w:ascii="Times New Roman" w:hAnsi="Times New Roman" w:cs="Times New Roman"/>
          <w:sz w:val="24"/>
          <w:szCs w:val="24"/>
        </w:rPr>
        <w:t>Возникновение дуги – опасное явление, приводящее к различным негативным последствиям, таким, как повреждение электрооборудования или пожары. По данным из [</w:t>
      </w:r>
      <w:r w:rsidR="00E1790B" w:rsidRPr="00EC5DF1">
        <w:rPr>
          <w:rFonts w:ascii="Times New Roman" w:hAnsi="Times New Roman" w:cs="Times New Roman"/>
          <w:sz w:val="24"/>
          <w:szCs w:val="24"/>
        </w:rPr>
        <w:t>1</w:t>
      </w:r>
      <w:r w:rsidR="003572B5" w:rsidRPr="00EC5DF1">
        <w:rPr>
          <w:rFonts w:ascii="Times New Roman" w:hAnsi="Times New Roman" w:cs="Times New Roman"/>
          <w:sz w:val="24"/>
          <w:szCs w:val="24"/>
        </w:rPr>
        <w:t xml:space="preserve">] </w:t>
      </w:r>
      <w:r w:rsidR="003F3331">
        <w:rPr>
          <w:rFonts w:ascii="Times New Roman" w:hAnsi="Times New Roman" w:cs="Times New Roman"/>
          <w:sz w:val="24"/>
          <w:szCs w:val="24"/>
        </w:rPr>
        <w:t>д</w:t>
      </w:r>
      <w:r w:rsidR="00E1790B" w:rsidRPr="00EC5DF1">
        <w:rPr>
          <w:rFonts w:ascii="Times New Roman" w:hAnsi="Times New Roman" w:cs="Times New Roman"/>
          <w:sz w:val="24"/>
          <w:szCs w:val="24"/>
        </w:rPr>
        <w:t>оля числа пожаров, произошедших в Российской Федерации от электрических изделий и устройств в зданиях и сооружениях, от общего числа пожаров в зданиях и сооружениях составляет более 34 %.</w:t>
      </w:r>
      <w:r w:rsidR="003C2ADB" w:rsidRPr="00EC5DF1">
        <w:rPr>
          <w:rFonts w:ascii="Times New Roman" w:hAnsi="Times New Roman" w:cs="Times New Roman"/>
          <w:sz w:val="24"/>
          <w:szCs w:val="24"/>
        </w:rPr>
        <w:t xml:space="preserve"> Среди них пожары из-за горения электрической дуги наиболее многочисленны. Поскольку зачастую довольно тяжело предугадать место аварии и предотвратить ее самостоятельно, проблема использования защитной аппаратуры</w:t>
      </w:r>
      <w:r w:rsidR="000D7A8F" w:rsidRPr="00EC5DF1">
        <w:rPr>
          <w:rFonts w:ascii="Times New Roman" w:hAnsi="Times New Roman" w:cs="Times New Roman"/>
          <w:sz w:val="24"/>
          <w:szCs w:val="24"/>
        </w:rPr>
        <w:t xml:space="preserve"> является актуальной в наши дни.</w:t>
      </w:r>
    </w:p>
    <w:p w:rsidR="00A411EC" w:rsidRPr="00EC5DF1" w:rsidRDefault="00A411EC"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r>
      <w:r w:rsidR="00CC26CE" w:rsidRPr="00EC5DF1">
        <w:rPr>
          <w:rFonts w:ascii="Times New Roman" w:hAnsi="Times New Roman" w:cs="Times New Roman"/>
          <w:sz w:val="24"/>
          <w:szCs w:val="24"/>
        </w:rPr>
        <w:t>Дуговые пробои разделяют на две группы: последовательные и па</w:t>
      </w:r>
      <w:r w:rsidR="00DC1FF6" w:rsidRPr="00EC5DF1">
        <w:rPr>
          <w:rFonts w:ascii="Times New Roman" w:hAnsi="Times New Roman" w:cs="Times New Roman"/>
          <w:sz w:val="24"/>
          <w:szCs w:val="24"/>
        </w:rPr>
        <w:t>раллельные</w:t>
      </w:r>
      <w:r w:rsidR="00CC26CE" w:rsidRPr="00EC5DF1">
        <w:rPr>
          <w:rFonts w:ascii="Times New Roman" w:hAnsi="Times New Roman" w:cs="Times New Roman"/>
          <w:sz w:val="24"/>
          <w:szCs w:val="24"/>
        </w:rPr>
        <w:t xml:space="preserve"> </w:t>
      </w:r>
      <w:r w:rsidR="00EC5DF1">
        <w:rPr>
          <w:rFonts w:ascii="Times New Roman" w:hAnsi="Times New Roman" w:cs="Times New Roman"/>
          <w:sz w:val="24"/>
          <w:szCs w:val="24"/>
        </w:rPr>
        <w:t xml:space="preserve">(рис. </w:t>
      </w:r>
      <w:r w:rsidR="00DC1FF6" w:rsidRPr="00EC5DF1">
        <w:rPr>
          <w:rFonts w:ascii="Times New Roman" w:hAnsi="Times New Roman" w:cs="Times New Roman"/>
          <w:sz w:val="24"/>
          <w:szCs w:val="24"/>
        </w:rPr>
        <w:t>1).</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CC26CE" w:rsidRPr="00EC5DF1" w:rsidTr="00CC26CE">
        <w:trPr>
          <w:jc w:val="center"/>
        </w:trPr>
        <w:tc>
          <w:tcPr>
            <w:tcW w:w="4677" w:type="dxa"/>
            <w:vAlign w:val="center"/>
          </w:tcPr>
          <w:p w:rsidR="00CC26CE" w:rsidRPr="00EC5DF1" w:rsidRDefault="00CC26CE" w:rsidP="00D32E7F">
            <w:pPr>
              <w:jc w:val="center"/>
              <w:rPr>
                <w:rFonts w:ascii="Times New Roman" w:hAnsi="Times New Roman" w:cs="Times New Roman"/>
                <w:sz w:val="24"/>
                <w:szCs w:val="24"/>
              </w:rPr>
            </w:pPr>
            <w:r w:rsidRPr="00EC5DF1">
              <w:rPr>
                <w:noProof/>
                <w:sz w:val="24"/>
                <w:szCs w:val="24"/>
                <w:lang w:eastAsia="ru-RU"/>
              </w:rPr>
              <w:drawing>
                <wp:inline distT="0" distB="0" distL="0" distR="0" wp14:anchorId="62951B51" wp14:editId="0D45DACE">
                  <wp:extent cx="2857500" cy="933450"/>
                  <wp:effectExtent l="0" t="0" r="0" b="0"/>
                  <wp:docPr id="1" name="Рисунок 1" descr="https://electric-blogger.ru/wp-content/uploads/2017/12/uzd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ctric-blogger.ru/wp-content/uploads/2017/12/uzd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r w:rsidR="00EC5DF1">
              <w:rPr>
                <w:rFonts w:ascii="Times New Roman" w:hAnsi="Times New Roman" w:cs="Times New Roman"/>
                <w:sz w:val="24"/>
                <w:szCs w:val="24"/>
              </w:rPr>
              <w:t>а)</w:t>
            </w:r>
          </w:p>
        </w:tc>
        <w:tc>
          <w:tcPr>
            <w:tcW w:w="4678" w:type="dxa"/>
            <w:vAlign w:val="center"/>
          </w:tcPr>
          <w:p w:rsidR="00CC26CE" w:rsidRPr="00EC5DF1" w:rsidRDefault="00CC26CE" w:rsidP="00D32E7F">
            <w:pPr>
              <w:jc w:val="center"/>
              <w:rPr>
                <w:rFonts w:ascii="Times New Roman" w:hAnsi="Times New Roman" w:cs="Times New Roman"/>
                <w:sz w:val="24"/>
                <w:szCs w:val="24"/>
              </w:rPr>
            </w:pPr>
            <w:r w:rsidRPr="00EC5DF1">
              <w:rPr>
                <w:noProof/>
                <w:sz w:val="24"/>
                <w:szCs w:val="24"/>
                <w:lang w:eastAsia="ru-RU"/>
              </w:rPr>
              <w:drawing>
                <wp:inline distT="0" distB="0" distL="0" distR="0">
                  <wp:extent cx="2857500" cy="914400"/>
                  <wp:effectExtent l="0" t="0" r="0" b="0"/>
                  <wp:docPr id="2" name="Рисунок 2" descr="https://electric-blogger.ru/wp-content/uploads/2017/12/uzd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ctric-blogger.ru/wp-content/uploads/2017/12/uzd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r w:rsidRPr="00EC5DF1">
              <w:rPr>
                <w:noProof/>
                <w:sz w:val="24"/>
                <w:szCs w:val="24"/>
                <w:lang w:eastAsia="ru-RU"/>
              </w:rPr>
              <w:drawing>
                <wp:inline distT="0" distB="0" distL="0" distR="0">
                  <wp:extent cx="2857500" cy="895350"/>
                  <wp:effectExtent l="0" t="0" r="0" b="0"/>
                  <wp:docPr id="3" name="Рисунок 3" descr="https://electric-blogger.ru/wp-content/uploads/2017/12/uzd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ctric-blogger.ru/wp-content/uploads/2017/12/uzd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r w:rsidR="00EC5DF1">
              <w:rPr>
                <w:rFonts w:ascii="Times New Roman" w:hAnsi="Times New Roman" w:cs="Times New Roman"/>
                <w:sz w:val="24"/>
                <w:szCs w:val="24"/>
              </w:rPr>
              <w:t>б)</w:t>
            </w:r>
          </w:p>
        </w:tc>
      </w:tr>
      <w:tr w:rsidR="00CC26CE" w:rsidRPr="00EC5DF1" w:rsidTr="00CA3FB7">
        <w:trPr>
          <w:jc w:val="center"/>
        </w:trPr>
        <w:tc>
          <w:tcPr>
            <w:tcW w:w="9355" w:type="dxa"/>
            <w:gridSpan w:val="2"/>
            <w:vAlign w:val="center"/>
          </w:tcPr>
          <w:p w:rsidR="00CC26CE" w:rsidRPr="00821223" w:rsidRDefault="00CC26CE" w:rsidP="00D32E7F">
            <w:pPr>
              <w:jc w:val="center"/>
              <w:rPr>
                <w:rFonts w:ascii="Times New Roman" w:hAnsi="Times New Roman" w:cs="Times New Roman"/>
                <w:b/>
                <w:i/>
                <w:sz w:val="24"/>
                <w:szCs w:val="24"/>
              </w:rPr>
            </w:pPr>
            <w:r w:rsidRPr="00821223">
              <w:rPr>
                <w:rFonts w:ascii="Times New Roman" w:hAnsi="Times New Roman" w:cs="Times New Roman"/>
                <w:b/>
                <w:i/>
                <w:szCs w:val="24"/>
              </w:rPr>
              <w:t>Рис. 1. Последовательный</w:t>
            </w:r>
            <w:r w:rsidR="00EC5DF1" w:rsidRPr="00821223">
              <w:rPr>
                <w:rFonts w:ascii="Times New Roman" w:hAnsi="Times New Roman" w:cs="Times New Roman"/>
                <w:b/>
                <w:i/>
                <w:szCs w:val="24"/>
              </w:rPr>
              <w:t xml:space="preserve"> (а)</w:t>
            </w:r>
            <w:r w:rsidRPr="00821223">
              <w:rPr>
                <w:rFonts w:ascii="Times New Roman" w:hAnsi="Times New Roman" w:cs="Times New Roman"/>
                <w:b/>
                <w:i/>
                <w:szCs w:val="24"/>
              </w:rPr>
              <w:t xml:space="preserve"> и параллельный</w:t>
            </w:r>
            <w:r w:rsidR="00EC5DF1" w:rsidRPr="00821223">
              <w:rPr>
                <w:rFonts w:ascii="Times New Roman" w:hAnsi="Times New Roman" w:cs="Times New Roman"/>
                <w:b/>
                <w:i/>
                <w:szCs w:val="24"/>
              </w:rPr>
              <w:t xml:space="preserve"> (б)</w:t>
            </w:r>
            <w:r w:rsidRPr="00821223">
              <w:rPr>
                <w:rFonts w:ascii="Times New Roman" w:hAnsi="Times New Roman" w:cs="Times New Roman"/>
                <w:b/>
                <w:i/>
                <w:szCs w:val="24"/>
              </w:rPr>
              <w:t xml:space="preserve"> дуговой пробой</w:t>
            </w:r>
          </w:p>
        </w:tc>
      </w:tr>
    </w:tbl>
    <w:p w:rsidR="00CC26CE" w:rsidRPr="00EC5DF1" w:rsidRDefault="00CC26CE"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r>
    </w:p>
    <w:p w:rsidR="00CC26CE" w:rsidRPr="00EC5DF1" w:rsidRDefault="00CC26CE" w:rsidP="00D32E7F">
      <w:pPr>
        <w:spacing w:after="0" w:line="240" w:lineRule="auto"/>
        <w:ind w:firstLine="708"/>
        <w:jc w:val="both"/>
        <w:rPr>
          <w:rFonts w:ascii="Times New Roman" w:hAnsi="Times New Roman" w:cs="Times New Roman"/>
          <w:sz w:val="24"/>
          <w:szCs w:val="24"/>
        </w:rPr>
      </w:pPr>
      <w:r w:rsidRPr="00EC5DF1">
        <w:rPr>
          <w:rFonts w:ascii="Times New Roman" w:hAnsi="Times New Roman" w:cs="Times New Roman"/>
          <w:sz w:val="24"/>
          <w:szCs w:val="24"/>
        </w:rPr>
        <w:t>Последовательный пробой возникает в результате плохого контакта, либо при повреждении проводника питающей сети. Он характеризуется уменьшением тока во всей цепи,</w:t>
      </w:r>
      <w:r w:rsidR="0097300D" w:rsidRPr="00EC5DF1">
        <w:rPr>
          <w:rFonts w:ascii="Times New Roman" w:hAnsi="Times New Roman" w:cs="Times New Roman"/>
          <w:sz w:val="24"/>
          <w:szCs w:val="24"/>
        </w:rPr>
        <w:t xml:space="preserve"> из-за чего защитный аппарат, срабатывающий на повышение тока, не сможет защитить цепь.</w:t>
      </w:r>
    </w:p>
    <w:p w:rsidR="0097300D" w:rsidRPr="00EC5DF1" w:rsidRDefault="00C3397F" w:rsidP="00D32E7F">
      <w:pPr>
        <w:spacing w:after="0" w:line="240" w:lineRule="auto"/>
        <w:ind w:firstLine="708"/>
        <w:jc w:val="both"/>
        <w:rPr>
          <w:rFonts w:ascii="Times New Roman" w:hAnsi="Times New Roman" w:cs="Times New Roman"/>
          <w:sz w:val="24"/>
          <w:szCs w:val="24"/>
        </w:rPr>
      </w:pPr>
      <w:r w:rsidRPr="00EC5DF1">
        <w:rPr>
          <w:rFonts w:ascii="Times New Roman" w:hAnsi="Times New Roman" w:cs="Times New Roman"/>
          <w:sz w:val="24"/>
          <w:szCs w:val="24"/>
        </w:rPr>
        <w:t>Параллельный пробой появляется при искрении между двумя контактами питающей сети</w:t>
      </w:r>
      <w:r w:rsidR="00D209FC" w:rsidRPr="00EC5DF1">
        <w:rPr>
          <w:rFonts w:ascii="Times New Roman" w:hAnsi="Times New Roman" w:cs="Times New Roman"/>
          <w:sz w:val="24"/>
          <w:szCs w:val="24"/>
        </w:rPr>
        <w:t xml:space="preserve"> либо между двумя проводниками с разными потенциалами</w:t>
      </w:r>
      <w:r w:rsidRPr="00EC5DF1">
        <w:rPr>
          <w:rFonts w:ascii="Times New Roman" w:hAnsi="Times New Roman" w:cs="Times New Roman"/>
          <w:sz w:val="24"/>
          <w:szCs w:val="24"/>
        </w:rPr>
        <w:t xml:space="preserve">. В данном случае ток цепи повышается, но возгорание возникает настолько быстро, что защита просто не успевает среагировать вовремя. </w:t>
      </w:r>
    </w:p>
    <w:p w:rsidR="006F54AE" w:rsidRPr="00EC5DF1" w:rsidRDefault="006F54AE"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r>
      <w:r w:rsidR="005F2250" w:rsidRPr="00EC5DF1">
        <w:rPr>
          <w:rFonts w:ascii="Times New Roman" w:hAnsi="Times New Roman" w:cs="Times New Roman"/>
          <w:sz w:val="24"/>
          <w:szCs w:val="24"/>
        </w:rPr>
        <w:t>В наши дни существует множество аппаратов защиты от аварийных ситуаций</w:t>
      </w:r>
      <w:r w:rsidR="00C04E6B" w:rsidRPr="00EC5DF1">
        <w:rPr>
          <w:rFonts w:ascii="Times New Roman" w:hAnsi="Times New Roman" w:cs="Times New Roman"/>
          <w:sz w:val="24"/>
          <w:szCs w:val="24"/>
        </w:rPr>
        <w:t xml:space="preserve"> и негативных воздействий на электрооборудование. </w:t>
      </w:r>
      <w:r w:rsidR="00993A01" w:rsidRPr="00EC5DF1">
        <w:rPr>
          <w:rFonts w:ascii="Times New Roman" w:hAnsi="Times New Roman" w:cs="Times New Roman"/>
          <w:sz w:val="24"/>
          <w:szCs w:val="24"/>
        </w:rPr>
        <w:t>Автоматический выключатель самое распространенное средство. Размыкает электрическую цепь при повышенном токе и в случае короткого замыкания. Устройство защитного отключения</w:t>
      </w:r>
      <w:r w:rsidR="00F462C8" w:rsidRPr="00EC5DF1">
        <w:rPr>
          <w:rFonts w:ascii="Times New Roman" w:hAnsi="Times New Roman" w:cs="Times New Roman"/>
          <w:sz w:val="24"/>
          <w:szCs w:val="24"/>
        </w:rPr>
        <w:t xml:space="preserve"> (УЗО)</w:t>
      </w:r>
      <w:r w:rsidR="00993A01" w:rsidRPr="00EC5DF1">
        <w:rPr>
          <w:rFonts w:ascii="Times New Roman" w:hAnsi="Times New Roman" w:cs="Times New Roman"/>
          <w:sz w:val="24"/>
          <w:szCs w:val="24"/>
        </w:rPr>
        <w:t xml:space="preserve"> служит для защиты от тока утечки на землю и прямого прикосновения к токоведущим частям Дифференциальный автомат предназначен для защиты и от повышенного тока, и от коротких замыканий, и от утечки на землю. Реле напряжения служит для защиты электрооборудования от пониженного </w:t>
      </w:r>
      <w:r w:rsidR="00993A01" w:rsidRPr="00EC5DF1">
        <w:rPr>
          <w:rFonts w:ascii="Times New Roman" w:hAnsi="Times New Roman" w:cs="Times New Roman"/>
          <w:sz w:val="24"/>
          <w:szCs w:val="24"/>
        </w:rPr>
        <w:lastRenderedPageBreak/>
        <w:t xml:space="preserve">и повышенного напряжения. Устройство защиты от импульсного перенапряжения УЗИП защищает от скачков в питающей сети, связанных с включением мощных потребителей и с возникновением грозовых разрядов. Однако все перечисленные аппараты не защищают от дугового пробоя, что приводит к критическому увеличению температуры и, как следствие, к </w:t>
      </w:r>
      <w:r w:rsidR="00A31C51" w:rsidRPr="00EC5DF1">
        <w:rPr>
          <w:rFonts w:ascii="Times New Roman" w:hAnsi="Times New Roman" w:cs="Times New Roman"/>
          <w:sz w:val="24"/>
          <w:szCs w:val="24"/>
        </w:rPr>
        <w:t>поломке оборудования и пожарам [2].</w:t>
      </w:r>
    </w:p>
    <w:p w:rsidR="00CA40A8" w:rsidRPr="00EC5DF1" w:rsidRDefault="00CA40A8"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t>Для предотвращения таких видов аварий существуют и успешно применяются устройство защиты от дуговых пробоев (УЗДП).</w:t>
      </w:r>
      <w:r w:rsidR="00A411EC" w:rsidRPr="00EC5DF1">
        <w:rPr>
          <w:rFonts w:ascii="Times New Roman" w:hAnsi="Times New Roman" w:cs="Times New Roman"/>
          <w:sz w:val="24"/>
          <w:szCs w:val="24"/>
        </w:rPr>
        <w:t xml:space="preserve"> Оно представляет из себя микропроцессорное модульное реле, используемое в сетях до 0.4 кВ.</w:t>
      </w:r>
      <w:r w:rsidR="00F462C8" w:rsidRPr="00EC5DF1">
        <w:rPr>
          <w:rFonts w:ascii="Times New Roman" w:hAnsi="Times New Roman" w:cs="Times New Roman"/>
          <w:sz w:val="24"/>
          <w:szCs w:val="24"/>
        </w:rPr>
        <w:t xml:space="preserve"> В Таблице 1 приведены вероятности срабатывания автоматического выключателя, УЗО, дифференциального автомата и УЗДП в зависимости от вида дугового пробоя</w:t>
      </w:r>
      <w:r w:rsidR="00B95620" w:rsidRPr="00EC5DF1">
        <w:rPr>
          <w:rFonts w:ascii="Times New Roman" w:hAnsi="Times New Roman" w:cs="Times New Roman"/>
          <w:sz w:val="24"/>
          <w:szCs w:val="24"/>
        </w:rPr>
        <w:t xml:space="preserve"> [</w:t>
      </w:r>
      <w:r w:rsidR="00A31C51" w:rsidRPr="00EC5DF1">
        <w:rPr>
          <w:rFonts w:ascii="Times New Roman" w:hAnsi="Times New Roman" w:cs="Times New Roman"/>
          <w:sz w:val="24"/>
          <w:szCs w:val="24"/>
        </w:rPr>
        <w:t>3</w:t>
      </w:r>
      <w:r w:rsidR="00B95620" w:rsidRPr="00EC5DF1">
        <w:rPr>
          <w:rFonts w:ascii="Times New Roman" w:hAnsi="Times New Roman" w:cs="Times New Roman"/>
          <w:sz w:val="24"/>
          <w:szCs w:val="24"/>
        </w:rPr>
        <w:t>]</w:t>
      </w:r>
      <w:r w:rsidR="00F462C8" w:rsidRPr="00EC5DF1">
        <w:rPr>
          <w:rFonts w:ascii="Times New Roman" w:hAnsi="Times New Roman" w:cs="Times New Roman"/>
          <w:sz w:val="24"/>
          <w:szCs w:val="24"/>
        </w:rPr>
        <w:t>.</w:t>
      </w:r>
    </w:p>
    <w:p w:rsidR="00F462C8" w:rsidRPr="005F5A68" w:rsidRDefault="00F462C8" w:rsidP="00D32E7F">
      <w:pPr>
        <w:spacing w:after="0" w:line="240" w:lineRule="auto"/>
        <w:jc w:val="right"/>
        <w:rPr>
          <w:rFonts w:ascii="Times New Roman" w:hAnsi="Times New Roman" w:cs="Times New Roman"/>
          <w:i/>
          <w:sz w:val="24"/>
          <w:szCs w:val="24"/>
        </w:rPr>
      </w:pPr>
      <w:r w:rsidRPr="005F5A68">
        <w:rPr>
          <w:rFonts w:ascii="Times New Roman" w:hAnsi="Times New Roman" w:cs="Times New Roman"/>
          <w:i/>
          <w:sz w:val="24"/>
          <w:szCs w:val="24"/>
        </w:rPr>
        <w:t>Таблица 1</w:t>
      </w:r>
    </w:p>
    <w:p w:rsidR="00B26138" w:rsidRPr="005F5A68" w:rsidRDefault="00B26138" w:rsidP="00D32E7F">
      <w:pPr>
        <w:spacing w:after="0" w:line="240" w:lineRule="auto"/>
        <w:jc w:val="right"/>
        <w:rPr>
          <w:rFonts w:ascii="Times New Roman" w:hAnsi="Times New Roman" w:cs="Times New Roman"/>
          <w:i/>
          <w:sz w:val="24"/>
          <w:szCs w:val="24"/>
        </w:rPr>
      </w:pPr>
      <w:r w:rsidRPr="005F5A68">
        <w:rPr>
          <w:rFonts w:ascii="Times New Roman" w:hAnsi="Times New Roman" w:cs="Times New Roman"/>
          <w:i/>
          <w:sz w:val="24"/>
          <w:szCs w:val="24"/>
        </w:rPr>
        <w:t>Вероятность срабатывания различных устройств защиты</w:t>
      </w:r>
    </w:p>
    <w:p w:rsidR="00F462C8" w:rsidRPr="00EC5DF1" w:rsidRDefault="00F462C8" w:rsidP="00D32E7F">
      <w:pPr>
        <w:spacing w:after="0" w:line="240" w:lineRule="auto"/>
        <w:jc w:val="center"/>
        <w:rPr>
          <w:rFonts w:ascii="Times New Roman" w:hAnsi="Times New Roman" w:cs="Times New Roman"/>
          <w:sz w:val="24"/>
          <w:szCs w:val="24"/>
        </w:rPr>
      </w:pPr>
      <w:r w:rsidRPr="00EC5DF1">
        <w:rPr>
          <w:rFonts w:ascii="Times New Roman" w:hAnsi="Times New Roman" w:cs="Times New Roman"/>
          <w:noProof/>
          <w:sz w:val="24"/>
          <w:szCs w:val="24"/>
          <w:lang w:eastAsia="ru-RU"/>
        </w:rPr>
        <w:drawing>
          <wp:inline distT="0" distB="0" distL="0" distR="0" wp14:anchorId="5E5951A1" wp14:editId="28B0E7A3">
            <wp:extent cx="4819650" cy="1709932"/>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3314" cy="1718328"/>
                    </a:xfrm>
                    <a:prstGeom prst="rect">
                      <a:avLst/>
                    </a:prstGeom>
                  </pic:spPr>
                </pic:pic>
              </a:graphicData>
            </a:graphic>
          </wp:inline>
        </w:drawing>
      </w:r>
    </w:p>
    <w:p w:rsidR="00F462C8" w:rsidRPr="00EC5DF1" w:rsidRDefault="00B26138"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r>
      <w:r w:rsidR="00F51974" w:rsidRPr="00EC5DF1">
        <w:rPr>
          <w:rFonts w:ascii="Times New Roman" w:hAnsi="Times New Roman" w:cs="Times New Roman"/>
          <w:sz w:val="24"/>
          <w:szCs w:val="24"/>
        </w:rPr>
        <w:t>Идентификация дугового пробоя является довольно непростой задачей</w:t>
      </w:r>
      <w:r w:rsidR="000C21C2" w:rsidRPr="00EC5DF1">
        <w:rPr>
          <w:rFonts w:ascii="Times New Roman" w:hAnsi="Times New Roman" w:cs="Times New Roman"/>
          <w:sz w:val="24"/>
          <w:szCs w:val="24"/>
        </w:rPr>
        <w:t xml:space="preserve">. Сложность состоит в маскирующем эффекте нагрузки, когда ток некоторых потребителей может быть похож на ток дуги. В частности, при последовательном пробое ток дуги продолжает протекать через нагрузку, что </w:t>
      </w:r>
      <w:r w:rsidR="00800E19" w:rsidRPr="00EC5DF1">
        <w:rPr>
          <w:rFonts w:ascii="Times New Roman" w:hAnsi="Times New Roman" w:cs="Times New Roman"/>
          <w:sz w:val="24"/>
          <w:szCs w:val="24"/>
        </w:rPr>
        <w:t>искажает форму кривой тока дуги [4].</w:t>
      </w:r>
    </w:p>
    <w:p w:rsidR="00DC1FF6" w:rsidRPr="00EC5DF1" w:rsidRDefault="00800E19"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t xml:space="preserve">Нами была создана экспериментальная установка для исследования свойств электрической дуги, на которой мы провели практические испытания </w:t>
      </w:r>
      <w:r w:rsidR="00DC1FF6" w:rsidRPr="00EC5DF1">
        <w:rPr>
          <w:rFonts w:ascii="Times New Roman" w:hAnsi="Times New Roman" w:cs="Times New Roman"/>
          <w:sz w:val="24"/>
          <w:szCs w:val="24"/>
        </w:rPr>
        <w:t>созданной нами цепи с последовательным дуговым пробоем (рис. 2).</w:t>
      </w:r>
    </w:p>
    <w:p w:rsidR="00D737E3" w:rsidRPr="00EC5DF1" w:rsidRDefault="00D737E3" w:rsidP="00D32E7F">
      <w:pPr>
        <w:spacing w:after="0" w:line="240" w:lineRule="auto"/>
        <w:jc w:val="center"/>
        <w:rPr>
          <w:rFonts w:ascii="Times New Roman" w:hAnsi="Times New Roman" w:cs="Times New Roman"/>
          <w:sz w:val="24"/>
          <w:szCs w:val="24"/>
        </w:rPr>
      </w:pPr>
      <w:r w:rsidRPr="00EC5DF1">
        <w:rPr>
          <w:rFonts w:ascii="Times New Roman" w:hAnsi="Times New Roman" w:cs="Times New Roman"/>
          <w:noProof/>
          <w:sz w:val="24"/>
          <w:szCs w:val="24"/>
          <w:lang w:eastAsia="ru-RU"/>
        </w:rPr>
        <w:drawing>
          <wp:inline distT="0" distB="0" distL="0" distR="0" wp14:anchorId="3A59E9C4" wp14:editId="46A61B99">
            <wp:extent cx="3171825" cy="8039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674" cy="871047"/>
                    </a:xfrm>
                    <a:prstGeom prst="rect">
                      <a:avLst/>
                    </a:prstGeom>
                  </pic:spPr>
                </pic:pic>
              </a:graphicData>
            </a:graphic>
          </wp:inline>
        </w:drawing>
      </w:r>
    </w:p>
    <w:p w:rsidR="00D737E3" w:rsidRPr="00821223" w:rsidRDefault="00D737E3" w:rsidP="00D32E7F">
      <w:pPr>
        <w:spacing w:after="0" w:line="240" w:lineRule="auto"/>
        <w:jc w:val="center"/>
        <w:rPr>
          <w:rFonts w:ascii="Times New Roman" w:hAnsi="Times New Roman" w:cs="Times New Roman"/>
          <w:b/>
          <w:i/>
          <w:szCs w:val="24"/>
        </w:rPr>
      </w:pPr>
      <w:r w:rsidRPr="00821223">
        <w:rPr>
          <w:rFonts w:ascii="Times New Roman" w:hAnsi="Times New Roman" w:cs="Times New Roman"/>
          <w:b/>
          <w:i/>
          <w:szCs w:val="24"/>
        </w:rPr>
        <w:t>Рис. 2. Схема экспериментальной установки</w:t>
      </w:r>
    </w:p>
    <w:p w:rsidR="003572B5" w:rsidRDefault="00DC1FF6" w:rsidP="00D32E7F">
      <w:pPr>
        <w:spacing w:after="0" w:line="240" w:lineRule="auto"/>
        <w:jc w:val="both"/>
        <w:rPr>
          <w:rFonts w:ascii="Times New Roman" w:hAnsi="Times New Roman" w:cs="Times New Roman"/>
          <w:sz w:val="24"/>
          <w:szCs w:val="24"/>
        </w:rPr>
      </w:pPr>
      <w:r w:rsidRPr="00EC5DF1">
        <w:rPr>
          <w:rFonts w:ascii="Times New Roman" w:hAnsi="Times New Roman" w:cs="Times New Roman"/>
          <w:sz w:val="24"/>
          <w:szCs w:val="24"/>
        </w:rPr>
        <w:tab/>
      </w:r>
      <w:r w:rsidR="00800E19" w:rsidRPr="00EC5DF1">
        <w:rPr>
          <w:rFonts w:ascii="Times New Roman" w:hAnsi="Times New Roman" w:cs="Times New Roman"/>
          <w:sz w:val="24"/>
          <w:szCs w:val="24"/>
        </w:rPr>
        <w:t xml:space="preserve"> </w:t>
      </w:r>
      <w:r w:rsidR="00E011BB" w:rsidRPr="00EC5DF1">
        <w:rPr>
          <w:rFonts w:ascii="Times New Roman" w:hAnsi="Times New Roman" w:cs="Times New Roman"/>
          <w:sz w:val="24"/>
          <w:szCs w:val="24"/>
        </w:rPr>
        <w:t xml:space="preserve">Источником питания цепи служит сеть переменного тока напряжением 220 кВ. В качестве нагрузки использовался обогреватель напряжением 220 В с режимами 1 кВт и 2 кВт потребляемой мощности, который включался через розетку, также включенную в цепь. В качестве генератора дуги, использовались угольный и алюминиевый электроды, закрепленные в электрододержателях, которые, в свою очередь, закреплены на двух </w:t>
      </w:r>
      <w:r w:rsidR="00E011BB" w:rsidRPr="00EC5DF1">
        <w:rPr>
          <w:rFonts w:ascii="Times New Roman" w:hAnsi="Times New Roman" w:cs="Times New Roman"/>
          <w:sz w:val="24"/>
          <w:szCs w:val="24"/>
          <w:lang w:val="en-US"/>
        </w:rPr>
        <w:t>DIN</w:t>
      </w:r>
      <w:r w:rsidR="00E011BB" w:rsidRPr="00EC5DF1">
        <w:rPr>
          <w:rFonts w:ascii="Times New Roman" w:hAnsi="Times New Roman" w:cs="Times New Roman"/>
          <w:sz w:val="24"/>
          <w:szCs w:val="24"/>
        </w:rPr>
        <w:t xml:space="preserve">-рейках. Одна из них имеет подвижный конец, за счет крепления только с одной стороны, и может изменять расстояние между электродами при помощи специального механизма. Характеристики снимались при помощи мультиметра </w:t>
      </w:r>
      <w:r w:rsidR="00C300A0" w:rsidRPr="00C300A0">
        <w:rPr>
          <w:rFonts w:ascii="Times New Roman" w:hAnsi="Times New Roman" w:cs="Times New Roman"/>
          <w:sz w:val="24"/>
          <w:szCs w:val="24"/>
          <w:lang w:val="en-US"/>
        </w:rPr>
        <w:t>Fluke</w:t>
      </w:r>
      <w:r w:rsidR="00C300A0" w:rsidRPr="00C300A0">
        <w:rPr>
          <w:rFonts w:ascii="Times New Roman" w:hAnsi="Times New Roman" w:cs="Times New Roman"/>
          <w:sz w:val="24"/>
          <w:szCs w:val="24"/>
        </w:rPr>
        <w:t xml:space="preserve">-190-202 </w:t>
      </w:r>
      <w:r w:rsidR="00C300A0" w:rsidRPr="00C300A0">
        <w:rPr>
          <w:rFonts w:ascii="Times New Roman" w:hAnsi="Times New Roman" w:cs="Times New Roman"/>
          <w:sz w:val="24"/>
          <w:szCs w:val="24"/>
          <w:lang w:val="en-US"/>
        </w:rPr>
        <w:t>ColorScopeMeter</w:t>
      </w:r>
      <w:r w:rsidR="00E011BB" w:rsidRPr="00EC5DF1">
        <w:rPr>
          <w:rFonts w:ascii="Times New Roman" w:hAnsi="Times New Roman" w:cs="Times New Roman"/>
          <w:sz w:val="24"/>
          <w:szCs w:val="24"/>
        </w:rPr>
        <w:t xml:space="preserve">. </w:t>
      </w:r>
      <w:r w:rsidR="00072D69" w:rsidRPr="00EC5DF1">
        <w:rPr>
          <w:rFonts w:ascii="Times New Roman" w:hAnsi="Times New Roman" w:cs="Times New Roman"/>
          <w:sz w:val="24"/>
          <w:szCs w:val="24"/>
        </w:rPr>
        <w:t>Вся цепь соединена проводниками с токопроводящими жилами сечением 4 мм</w:t>
      </w:r>
      <w:r w:rsidR="00072D69" w:rsidRPr="00EC5DF1">
        <w:rPr>
          <w:rFonts w:ascii="Times New Roman" w:hAnsi="Times New Roman" w:cs="Times New Roman"/>
          <w:sz w:val="24"/>
          <w:szCs w:val="24"/>
          <w:vertAlign w:val="superscript"/>
        </w:rPr>
        <w:t>2</w:t>
      </w:r>
      <w:r w:rsidR="00072D69" w:rsidRPr="00EC5DF1">
        <w:rPr>
          <w:rFonts w:ascii="Times New Roman" w:hAnsi="Times New Roman" w:cs="Times New Roman"/>
          <w:sz w:val="24"/>
          <w:szCs w:val="24"/>
        </w:rPr>
        <w:t xml:space="preserve">. Полученные данные обрабатывались при помощи программного комплекса </w:t>
      </w:r>
      <w:r w:rsidR="00072D69" w:rsidRPr="00EC5DF1">
        <w:rPr>
          <w:rFonts w:ascii="Times New Roman" w:hAnsi="Times New Roman" w:cs="Times New Roman"/>
          <w:sz w:val="24"/>
          <w:szCs w:val="24"/>
          <w:lang w:val="en-US"/>
        </w:rPr>
        <w:t>MatLab</w:t>
      </w:r>
      <w:r w:rsidR="00072D69" w:rsidRPr="00EC5DF1">
        <w:rPr>
          <w:rFonts w:ascii="Times New Roman" w:hAnsi="Times New Roman" w:cs="Times New Roman"/>
          <w:sz w:val="24"/>
          <w:szCs w:val="24"/>
        </w:rPr>
        <w:t>.</w:t>
      </w:r>
    </w:p>
    <w:p w:rsidR="0026286F" w:rsidRPr="0026286F" w:rsidRDefault="0026286F" w:rsidP="00D32E7F">
      <w:pPr>
        <w:spacing w:after="0" w:line="240" w:lineRule="auto"/>
        <w:ind w:firstLine="720"/>
        <w:jc w:val="both"/>
        <w:rPr>
          <w:rFonts w:ascii="Times New Roman" w:hAnsi="Times New Roman" w:cs="Times New Roman"/>
          <w:sz w:val="24"/>
          <w:szCs w:val="24"/>
        </w:rPr>
      </w:pPr>
      <w:r w:rsidRPr="0026286F">
        <w:rPr>
          <w:rFonts w:ascii="Times New Roman" w:hAnsi="Times New Roman" w:cs="Times New Roman"/>
          <w:sz w:val="24"/>
          <w:szCs w:val="24"/>
        </w:rPr>
        <w:t xml:space="preserve">На рис. 3 представлена снятая на генераторе дуги зависимость напряжения от времени, отчетливо виден промежуток времени, когда образовалась и горела электрическая дуга. При более детальном рассмотрении данного промежутка можно заметить, что кривые тока и напряжения имеют изменяющуюся во времени, от периода к периоду, форму (рис. 4).  Кривые на рис.3 снимались при включении в цепь линейной нагрузки – нагревательного элемента. Для сравнения в качестве нагрузки был выбран пылесос. Форма кривых напряжения и тока нагрузки, работающей в нормальном режиме, слабо изменяются от периода к периоду, и </w:t>
      </w:r>
      <w:r w:rsidRPr="0026286F">
        <w:rPr>
          <w:rFonts w:ascii="Times New Roman" w:hAnsi="Times New Roman" w:cs="Times New Roman"/>
          <w:sz w:val="24"/>
          <w:szCs w:val="24"/>
        </w:rPr>
        <w:lastRenderedPageBreak/>
        <w:t xml:space="preserve">форма тока не зависит от формы напряжения, более того, форма кривой напряжения, снятой на вводе, остается близкой к синусоидальной (рис.5). </w:t>
      </w:r>
    </w:p>
    <w:p w:rsidR="0026286F" w:rsidRPr="0026286F" w:rsidRDefault="0026286F" w:rsidP="00D32E7F">
      <w:pPr>
        <w:spacing w:after="0" w:line="240" w:lineRule="auto"/>
        <w:jc w:val="both"/>
        <w:rPr>
          <w:rFonts w:ascii="Times New Roman" w:hAnsi="Times New Roman" w:cs="Times New Roman"/>
          <w:sz w:val="24"/>
          <w:szCs w:val="24"/>
        </w:rPr>
      </w:pPr>
      <w:r w:rsidRPr="0026286F">
        <w:rPr>
          <w:rFonts w:ascii="Times New Roman" w:hAnsi="Times New Roman" w:cs="Times New Roman"/>
          <w:sz w:val="24"/>
          <w:szCs w:val="24"/>
        </w:rPr>
        <w:t>Критерием распознавания появления дугового пробоя в цепи могут служить:</w:t>
      </w:r>
    </w:p>
    <w:p w:rsidR="0026286F" w:rsidRPr="0026286F" w:rsidRDefault="0026286F" w:rsidP="00D32E7F">
      <w:pPr>
        <w:pStyle w:val="a3"/>
        <w:numPr>
          <w:ilvl w:val="0"/>
          <w:numId w:val="3"/>
        </w:numPr>
        <w:spacing w:after="0" w:line="240" w:lineRule="auto"/>
        <w:ind w:left="357" w:hanging="357"/>
        <w:jc w:val="both"/>
        <w:rPr>
          <w:rFonts w:ascii="Times New Roman" w:hAnsi="Times New Roman" w:cs="Times New Roman"/>
          <w:sz w:val="24"/>
          <w:szCs w:val="24"/>
        </w:rPr>
      </w:pPr>
      <w:r w:rsidRPr="0026286F">
        <w:rPr>
          <w:rFonts w:ascii="Times New Roman" w:hAnsi="Times New Roman" w:cs="Times New Roman"/>
          <w:sz w:val="24"/>
          <w:szCs w:val="24"/>
        </w:rPr>
        <w:t>появление «нулевых» площадок на кривой тока, характерных для дугового пробоя;</w:t>
      </w:r>
    </w:p>
    <w:p w:rsidR="0026286F" w:rsidRPr="0026286F" w:rsidRDefault="0026286F" w:rsidP="00D32E7F">
      <w:pPr>
        <w:pStyle w:val="a3"/>
        <w:numPr>
          <w:ilvl w:val="0"/>
          <w:numId w:val="3"/>
        </w:numPr>
        <w:spacing w:after="0" w:line="240" w:lineRule="auto"/>
        <w:ind w:left="357" w:hanging="357"/>
        <w:jc w:val="both"/>
        <w:rPr>
          <w:rFonts w:ascii="Times New Roman" w:hAnsi="Times New Roman" w:cs="Times New Roman"/>
          <w:sz w:val="24"/>
          <w:szCs w:val="24"/>
        </w:rPr>
      </w:pPr>
      <w:r w:rsidRPr="0026286F">
        <w:rPr>
          <w:rFonts w:ascii="Times New Roman" w:hAnsi="Times New Roman" w:cs="Times New Roman"/>
          <w:sz w:val="24"/>
          <w:szCs w:val="24"/>
        </w:rPr>
        <w:t>высокий уровень гармонических составляющих тока;</w:t>
      </w:r>
    </w:p>
    <w:p w:rsidR="0026286F" w:rsidRPr="0026286F" w:rsidRDefault="0026286F" w:rsidP="00D32E7F">
      <w:pPr>
        <w:pStyle w:val="a3"/>
        <w:numPr>
          <w:ilvl w:val="0"/>
          <w:numId w:val="3"/>
        </w:numPr>
        <w:spacing w:after="0" w:line="240" w:lineRule="auto"/>
        <w:ind w:left="357" w:hanging="357"/>
        <w:jc w:val="both"/>
        <w:rPr>
          <w:rFonts w:ascii="Times New Roman" w:hAnsi="Times New Roman" w:cs="Times New Roman"/>
          <w:sz w:val="24"/>
          <w:szCs w:val="24"/>
        </w:rPr>
      </w:pPr>
      <w:r w:rsidRPr="0026286F">
        <w:rPr>
          <w:rFonts w:ascii="Times New Roman" w:hAnsi="Times New Roman" w:cs="Times New Roman"/>
          <w:sz w:val="24"/>
          <w:szCs w:val="24"/>
        </w:rPr>
        <w:t>изменения формы кривой тока и уровня высших гармоник от периода к периоду.</w:t>
      </w:r>
    </w:p>
    <w:p w:rsidR="0026286F" w:rsidRDefault="0026286F" w:rsidP="00D32E7F">
      <w:pPr>
        <w:spacing w:after="0" w:line="240" w:lineRule="auto"/>
        <w:jc w:val="both"/>
        <w:rPr>
          <w:rFonts w:ascii="Times New Roman" w:hAnsi="Times New Roman" w:cs="Times New Roman"/>
          <w:sz w:val="24"/>
          <w:szCs w:val="24"/>
        </w:rPr>
      </w:pPr>
      <w:r w:rsidRPr="0026286F">
        <w:rPr>
          <w:rFonts w:ascii="Times New Roman" w:hAnsi="Times New Roman" w:cs="Times New Roman"/>
          <w:sz w:val="24"/>
          <w:szCs w:val="24"/>
        </w:rPr>
        <w:t>Однако только последний признак является специфическим именно для дугового пробоя.</w:t>
      </w:r>
    </w:p>
    <w:p w:rsidR="0026286F" w:rsidRDefault="0026286F" w:rsidP="00D32E7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Pr="0026286F">
        <w:rPr>
          <w:rFonts w:ascii="Times New Roman" w:hAnsi="Times New Roman" w:cs="Times New Roman"/>
          <w:sz w:val="24"/>
          <w:szCs w:val="24"/>
        </w:rPr>
        <w:t xml:space="preserve">Результаты эксперимента представлены на рис. 3 и рис.4. </w:t>
      </w:r>
    </w:p>
    <w:p w:rsidR="0026286F" w:rsidRPr="0026286F" w:rsidRDefault="00E74E66" w:rsidP="00D32E7F">
      <w:pPr>
        <w:spacing w:after="0" w:line="240" w:lineRule="auto"/>
        <w:jc w:val="center"/>
        <w:rPr>
          <w:rFonts w:ascii="Times New Roman" w:hAnsi="Times New Roman" w:cs="Times New Roman"/>
          <w:sz w:val="24"/>
          <w:szCs w:val="24"/>
        </w:rPr>
      </w:pPr>
      <w:r w:rsidRPr="00E74E66">
        <w:rPr>
          <w:rFonts w:ascii="Times New Roman" w:hAnsi="Times New Roman" w:cs="Times New Roman"/>
          <w:noProof/>
          <w:sz w:val="24"/>
          <w:szCs w:val="24"/>
          <w:lang w:eastAsia="ru-RU"/>
        </w:rPr>
        <w:drawing>
          <wp:inline distT="0" distB="0" distL="0" distR="0" wp14:anchorId="60F1B24A" wp14:editId="5D674B58">
            <wp:extent cx="4393871" cy="5084335"/>
            <wp:effectExtent l="0" t="0" r="698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5248" cy="5178500"/>
                    </a:xfrm>
                    <a:prstGeom prst="rect">
                      <a:avLst/>
                    </a:prstGeom>
                  </pic:spPr>
                </pic:pic>
              </a:graphicData>
            </a:graphic>
          </wp:inline>
        </w:drawing>
      </w:r>
    </w:p>
    <w:p w:rsidR="0026286F" w:rsidRPr="00E74E66" w:rsidRDefault="0026286F" w:rsidP="00D32E7F">
      <w:pPr>
        <w:spacing w:after="0" w:line="240" w:lineRule="auto"/>
        <w:jc w:val="center"/>
        <w:rPr>
          <w:rFonts w:ascii="Times New Roman" w:hAnsi="Times New Roman" w:cs="Times New Roman"/>
          <w:b/>
          <w:i/>
          <w:szCs w:val="24"/>
        </w:rPr>
      </w:pPr>
      <w:r w:rsidRPr="00E74E66">
        <w:rPr>
          <w:rFonts w:ascii="Times New Roman" w:hAnsi="Times New Roman" w:cs="Times New Roman"/>
          <w:b/>
          <w:i/>
          <w:szCs w:val="24"/>
        </w:rPr>
        <w:t>Рис.3. Кривая напряжения</w:t>
      </w:r>
      <w:r w:rsidR="00E74E66">
        <w:rPr>
          <w:rFonts w:ascii="Times New Roman" w:hAnsi="Times New Roman" w:cs="Times New Roman"/>
          <w:b/>
          <w:i/>
          <w:szCs w:val="24"/>
        </w:rPr>
        <w:t xml:space="preserve"> (а)</w:t>
      </w:r>
      <w:r w:rsidRPr="00E74E66">
        <w:rPr>
          <w:rFonts w:ascii="Times New Roman" w:hAnsi="Times New Roman" w:cs="Times New Roman"/>
          <w:b/>
          <w:i/>
          <w:szCs w:val="24"/>
        </w:rPr>
        <w:t xml:space="preserve"> и тока</w:t>
      </w:r>
      <w:r w:rsidR="00E74E66">
        <w:rPr>
          <w:rFonts w:ascii="Times New Roman" w:hAnsi="Times New Roman" w:cs="Times New Roman"/>
          <w:b/>
          <w:i/>
          <w:szCs w:val="24"/>
        </w:rPr>
        <w:t xml:space="preserve"> (б)</w:t>
      </w:r>
      <w:r w:rsidRPr="00E74E66">
        <w:rPr>
          <w:rFonts w:ascii="Times New Roman" w:hAnsi="Times New Roman" w:cs="Times New Roman"/>
          <w:b/>
          <w:i/>
          <w:szCs w:val="24"/>
        </w:rPr>
        <w:t xml:space="preserve"> нагрузки за все время.</w:t>
      </w:r>
    </w:p>
    <w:p w:rsidR="0026286F" w:rsidRPr="0026286F" w:rsidRDefault="00E74E66" w:rsidP="00D32E7F">
      <w:pPr>
        <w:spacing w:after="0" w:line="240" w:lineRule="auto"/>
        <w:jc w:val="center"/>
        <w:rPr>
          <w:rFonts w:ascii="Times New Roman" w:hAnsi="Times New Roman" w:cs="Times New Roman"/>
          <w:sz w:val="24"/>
          <w:szCs w:val="24"/>
        </w:rPr>
      </w:pPr>
      <w:r w:rsidRPr="00E74E66">
        <w:rPr>
          <w:rFonts w:ascii="Times New Roman" w:hAnsi="Times New Roman" w:cs="Times New Roman"/>
          <w:noProof/>
          <w:sz w:val="24"/>
          <w:szCs w:val="24"/>
          <w:lang w:eastAsia="ru-RU"/>
        </w:rPr>
        <w:lastRenderedPageBreak/>
        <w:drawing>
          <wp:inline distT="0" distB="0" distL="0" distR="0" wp14:anchorId="089A0452" wp14:editId="0BBF34D3">
            <wp:extent cx="4379589" cy="5415148"/>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7796" cy="5462390"/>
                    </a:xfrm>
                    <a:prstGeom prst="rect">
                      <a:avLst/>
                    </a:prstGeom>
                  </pic:spPr>
                </pic:pic>
              </a:graphicData>
            </a:graphic>
          </wp:inline>
        </w:drawing>
      </w:r>
    </w:p>
    <w:p w:rsidR="0026286F" w:rsidRPr="00E74E66" w:rsidRDefault="0026286F" w:rsidP="00D32E7F">
      <w:pPr>
        <w:spacing w:after="0" w:line="240" w:lineRule="auto"/>
        <w:jc w:val="center"/>
        <w:rPr>
          <w:rFonts w:ascii="Times New Roman" w:hAnsi="Times New Roman" w:cs="Times New Roman"/>
          <w:b/>
          <w:i/>
          <w:szCs w:val="24"/>
        </w:rPr>
      </w:pPr>
      <w:r w:rsidRPr="00E74E66">
        <w:rPr>
          <w:rFonts w:ascii="Times New Roman" w:hAnsi="Times New Roman" w:cs="Times New Roman"/>
          <w:b/>
          <w:i/>
          <w:szCs w:val="24"/>
        </w:rPr>
        <w:t>Рис.4. Кривая напряжения</w:t>
      </w:r>
      <w:r w:rsidR="00E74E66">
        <w:rPr>
          <w:rFonts w:ascii="Times New Roman" w:hAnsi="Times New Roman" w:cs="Times New Roman"/>
          <w:b/>
          <w:i/>
          <w:szCs w:val="24"/>
        </w:rPr>
        <w:t xml:space="preserve"> (а)</w:t>
      </w:r>
      <w:r w:rsidRPr="00E74E66">
        <w:rPr>
          <w:rFonts w:ascii="Times New Roman" w:hAnsi="Times New Roman" w:cs="Times New Roman"/>
          <w:b/>
          <w:i/>
          <w:szCs w:val="24"/>
        </w:rPr>
        <w:t xml:space="preserve"> и тока</w:t>
      </w:r>
      <w:r w:rsidR="00E74E66">
        <w:rPr>
          <w:rFonts w:ascii="Times New Roman" w:hAnsi="Times New Roman" w:cs="Times New Roman"/>
          <w:b/>
          <w:i/>
          <w:szCs w:val="24"/>
        </w:rPr>
        <w:t xml:space="preserve"> (2)</w:t>
      </w:r>
      <w:r w:rsidRPr="00E74E66">
        <w:rPr>
          <w:rFonts w:ascii="Times New Roman" w:hAnsi="Times New Roman" w:cs="Times New Roman"/>
          <w:b/>
          <w:i/>
          <w:szCs w:val="24"/>
        </w:rPr>
        <w:t xml:space="preserve"> электрической дуги</w:t>
      </w:r>
    </w:p>
    <w:p w:rsidR="0026286F" w:rsidRPr="0026286F" w:rsidRDefault="0026286F" w:rsidP="00D32E7F">
      <w:pPr>
        <w:spacing w:after="0" w:line="240" w:lineRule="auto"/>
        <w:jc w:val="both"/>
        <w:rPr>
          <w:rFonts w:ascii="Times New Roman" w:hAnsi="Times New Roman" w:cs="Times New Roman"/>
          <w:sz w:val="24"/>
          <w:szCs w:val="24"/>
        </w:rPr>
      </w:pPr>
    </w:p>
    <w:p w:rsidR="0026286F" w:rsidRPr="0026286F" w:rsidRDefault="00E74E66" w:rsidP="00D32E7F">
      <w:pPr>
        <w:spacing w:after="0" w:line="240" w:lineRule="auto"/>
        <w:jc w:val="center"/>
        <w:rPr>
          <w:rFonts w:ascii="Times New Roman" w:hAnsi="Times New Roman" w:cs="Times New Roman"/>
          <w:sz w:val="24"/>
          <w:szCs w:val="24"/>
        </w:rPr>
      </w:pPr>
      <w:r w:rsidRPr="00E74E66">
        <w:rPr>
          <w:rFonts w:ascii="Times New Roman" w:hAnsi="Times New Roman" w:cs="Times New Roman"/>
          <w:noProof/>
          <w:sz w:val="24"/>
          <w:szCs w:val="24"/>
          <w:lang w:eastAsia="ru-RU"/>
        </w:rPr>
        <w:lastRenderedPageBreak/>
        <w:drawing>
          <wp:inline distT="0" distB="0" distL="0" distR="0" wp14:anchorId="3E1878D0" wp14:editId="36A45875">
            <wp:extent cx="4306329" cy="528451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4226" cy="5392382"/>
                    </a:xfrm>
                    <a:prstGeom prst="rect">
                      <a:avLst/>
                    </a:prstGeom>
                  </pic:spPr>
                </pic:pic>
              </a:graphicData>
            </a:graphic>
          </wp:inline>
        </w:drawing>
      </w:r>
    </w:p>
    <w:p w:rsidR="00F6631B" w:rsidRPr="00E74E66" w:rsidRDefault="0026286F" w:rsidP="00D32E7F">
      <w:pPr>
        <w:spacing w:after="0" w:line="240" w:lineRule="auto"/>
        <w:jc w:val="center"/>
        <w:rPr>
          <w:rFonts w:ascii="Times New Roman" w:hAnsi="Times New Roman" w:cs="Times New Roman"/>
          <w:b/>
          <w:i/>
          <w:szCs w:val="24"/>
        </w:rPr>
      </w:pPr>
      <w:r w:rsidRPr="00E74E66">
        <w:rPr>
          <w:rFonts w:ascii="Times New Roman" w:hAnsi="Times New Roman" w:cs="Times New Roman"/>
          <w:b/>
          <w:i/>
          <w:szCs w:val="24"/>
        </w:rPr>
        <w:t>Рис.5. Кривая напряжения и тока пылесоса.</w:t>
      </w:r>
    </w:p>
    <w:p w:rsidR="003572B5" w:rsidRPr="00EC5DF1" w:rsidRDefault="003572B5" w:rsidP="00D32E7F">
      <w:pPr>
        <w:spacing w:after="0" w:line="240" w:lineRule="auto"/>
        <w:jc w:val="center"/>
        <w:rPr>
          <w:rFonts w:ascii="Times New Roman" w:hAnsi="Times New Roman" w:cs="Times New Roman"/>
          <w:sz w:val="24"/>
          <w:szCs w:val="24"/>
        </w:rPr>
      </w:pPr>
      <w:r w:rsidRPr="00EC5DF1">
        <w:rPr>
          <w:rFonts w:ascii="Times New Roman" w:hAnsi="Times New Roman" w:cs="Times New Roman"/>
          <w:sz w:val="24"/>
          <w:szCs w:val="24"/>
        </w:rPr>
        <w:t>Список литературы</w:t>
      </w:r>
    </w:p>
    <w:p w:rsidR="003572B5" w:rsidRPr="00EC5DF1" w:rsidRDefault="004F1974" w:rsidP="00D32E7F">
      <w:pPr>
        <w:pStyle w:val="a3"/>
        <w:numPr>
          <w:ilvl w:val="0"/>
          <w:numId w:val="1"/>
        </w:numPr>
        <w:spacing w:after="0" w:line="240" w:lineRule="auto"/>
        <w:ind w:left="0" w:firstLine="0"/>
        <w:jc w:val="both"/>
        <w:rPr>
          <w:rFonts w:ascii="Times New Roman" w:hAnsi="Times New Roman" w:cs="Times New Roman"/>
          <w:sz w:val="24"/>
          <w:szCs w:val="24"/>
        </w:rPr>
      </w:pPr>
      <w:r w:rsidRPr="00EC5DF1">
        <w:rPr>
          <w:rFonts w:ascii="Times New Roman" w:hAnsi="Times New Roman" w:cs="Times New Roman"/>
          <w:sz w:val="24"/>
          <w:szCs w:val="24"/>
        </w:rPr>
        <w:t>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 Методические рекомендации. – М.: ВНИИПО, 2022 – 66 с.</w:t>
      </w:r>
    </w:p>
    <w:p w:rsidR="009926E0" w:rsidRPr="00EC5DF1" w:rsidRDefault="009926E0" w:rsidP="00D32E7F">
      <w:pPr>
        <w:pStyle w:val="a3"/>
        <w:numPr>
          <w:ilvl w:val="0"/>
          <w:numId w:val="1"/>
        </w:numPr>
        <w:spacing w:after="0" w:line="240" w:lineRule="auto"/>
        <w:ind w:left="0" w:firstLine="0"/>
        <w:jc w:val="both"/>
        <w:rPr>
          <w:rFonts w:ascii="Times New Roman" w:hAnsi="Times New Roman" w:cs="Times New Roman"/>
          <w:sz w:val="24"/>
          <w:szCs w:val="24"/>
          <w:lang w:val="en-US"/>
        </w:rPr>
      </w:pPr>
      <w:r w:rsidRPr="00EC5DF1">
        <w:rPr>
          <w:rFonts w:ascii="Times New Roman" w:hAnsi="Times New Roman" w:cs="Times New Roman"/>
          <w:sz w:val="24"/>
          <w:szCs w:val="24"/>
          <w:lang w:val="en-US"/>
        </w:rPr>
        <w:t>Nedzad Hadziefendic; Miomir Kostic; Zoran Radakovic (2009). Detection of series arcing in low-vo</w:t>
      </w:r>
      <w:r w:rsidR="00CB37EA" w:rsidRPr="00EC5DF1">
        <w:rPr>
          <w:rFonts w:ascii="Times New Roman" w:hAnsi="Times New Roman" w:cs="Times New Roman"/>
          <w:sz w:val="24"/>
          <w:szCs w:val="24"/>
          <w:lang w:val="en-US"/>
        </w:rPr>
        <w:t>ltage electrical installations.</w:t>
      </w:r>
      <w:r w:rsidRPr="00EC5DF1">
        <w:rPr>
          <w:rFonts w:ascii="Times New Roman" w:hAnsi="Times New Roman" w:cs="Times New Roman"/>
          <w:sz w:val="24"/>
          <w:szCs w:val="24"/>
          <w:lang w:val="en-US"/>
        </w:rPr>
        <w:t xml:space="preserve">, 19(3), 423–432.  </w:t>
      </w:r>
      <w:r w:rsidR="00A31C51" w:rsidRPr="00EC5DF1">
        <w:rPr>
          <w:rFonts w:ascii="Times New Roman" w:hAnsi="Times New Roman" w:cs="Times New Roman"/>
          <w:sz w:val="24"/>
          <w:szCs w:val="24"/>
          <w:lang w:val="en-US"/>
        </w:rPr>
        <w:t xml:space="preserve">       doi:10.1002/etep.229</w:t>
      </w:r>
    </w:p>
    <w:p w:rsidR="00A31C51" w:rsidRPr="00EC5DF1" w:rsidRDefault="00A31C51" w:rsidP="00D32E7F">
      <w:pPr>
        <w:pStyle w:val="a3"/>
        <w:numPr>
          <w:ilvl w:val="0"/>
          <w:numId w:val="1"/>
        </w:numPr>
        <w:spacing w:after="0" w:line="240" w:lineRule="auto"/>
        <w:ind w:left="0" w:firstLine="0"/>
        <w:jc w:val="both"/>
        <w:rPr>
          <w:rFonts w:ascii="Times New Roman" w:hAnsi="Times New Roman" w:cs="Times New Roman"/>
          <w:sz w:val="24"/>
          <w:szCs w:val="24"/>
          <w:lang w:val="en-US"/>
        </w:rPr>
      </w:pPr>
      <w:r w:rsidRPr="00EC5DF1">
        <w:rPr>
          <w:rFonts w:ascii="Times New Roman" w:hAnsi="Times New Roman" w:cs="Times New Roman"/>
          <w:sz w:val="24"/>
          <w:szCs w:val="24"/>
        </w:rPr>
        <w:t xml:space="preserve">Испытания устройства защиты от дугового пробоя и искровых промежутков на срабатывание / Ю. Н. Ерашова, И. В. Ившин, И. И. Ившин, А. Н. Тюрин // Известия высших учебных заведений. </w:t>
      </w:r>
      <w:r w:rsidRPr="00EC5DF1">
        <w:rPr>
          <w:rFonts w:ascii="Times New Roman" w:hAnsi="Times New Roman" w:cs="Times New Roman"/>
          <w:sz w:val="24"/>
          <w:szCs w:val="24"/>
          <w:lang w:val="en-US"/>
        </w:rPr>
        <w:t>Проблемы энергетики. – 2021. – Т. 23. – № 3. – С. 168-180. – DOI 10.30724/1998-9903-2021-23-3-168-180. – EDN KZRCME.</w:t>
      </w:r>
    </w:p>
    <w:p w:rsidR="00A31C51" w:rsidRDefault="000C21C2" w:rsidP="00D32E7F">
      <w:pPr>
        <w:pStyle w:val="a3"/>
        <w:numPr>
          <w:ilvl w:val="0"/>
          <w:numId w:val="1"/>
        </w:numPr>
        <w:spacing w:after="0" w:line="240" w:lineRule="auto"/>
        <w:ind w:left="0" w:firstLine="0"/>
        <w:jc w:val="both"/>
        <w:rPr>
          <w:rFonts w:ascii="Times New Roman" w:hAnsi="Times New Roman" w:cs="Times New Roman"/>
          <w:sz w:val="24"/>
          <w:szCs w:val="24"/>
        </w:rPr>
      </w:pPr>
      <w:r w:rsidRPr="00EC5DF1">
        <w:rPr>
          <w:rFonts w:ascii="Times New Roman" w:hAnsi="Times New Roman" w:cs="Times New Roman"/>
          <w:sz w:val="24"/>
          <w:szCs w:val="24"/>
        </w:rPr>
        <w:t xml:space="preserve">Гудожников, А. С. Изучение специфических характеристик дуговых замыканий в низковольтных распределительных сетях / А. С. Гудожников, М. П. Тибряев, М. А. Рашевская // Фёдоровские чтения — 2021 : </w:t>
      </w:r>
      <w:r w:rsidRPr="00EC5DF1">
        <w:rPr>
          <w:rFonts w:ascii="Times New Roman" w:hAnsi="Times New Roman" w:cs="Times New Roman"/>
          <w:sz w:val="24"/>
          <w:szCs w:val="24"/>
          <w:lang w:val="en-US"/>
        </w:rPr>
        <w:t>LI</w:t>
      </w:r>
      <w:r w:rsidRPr="00EC5DF1">
        <w:rPr>
          <w:rFonts w:ascii="Times New Roman" w:hAnsi="Times New Roman" w:cs="Times New Roman"/>
          <w:sz w:val="24"/>
          <w:szCs w:val="24"/>
        </w:rPr>
        <w:t xml:space="preserve"> международная научно-практическая конференция с элементами научной школы, Москва, 17–19 ноября 2021 года. – Москва: Издательский дом МЭИ, 2021. – С. 191-198. – </w:t>
      </w:r>
      <w:r w:rsidRPr="00EC5DF1">
        <w:rPr>
          <w:rFonts w:ascii="Times New Roman" w:hAnsi="Times New Roman" w:cs="Times New Roman"/>
          <w:sz w:val="24"/>
          <w:szCs w:val="24"/>
          <w:lang w:val="en-US"/>
        </w:rPr>
        <w:t>EDN</w:t>
      </w:r>
      <w:r w:rsidRPr="00EC5DF1">
        <w:rPr>
          <w:rFonts w:ascii="Times New Roman" w:hAnsi="Times New Roman" w:cs="Times New Roman"/>
          <w:sz w:val="24"/>
          <w:szCs w:val="24"/>
        </w:rPr>
        <w:t xml:space="preserve"> </w:t>
      </w:r>
      <w:r w:rsidRPr="00EC5DF1">
        <w:rPr>
          <w:rFonts w:ascii="Times New Roman" w:hAnsi="Times New Roman" w:cs="Times New Roman"/>
          <w:sz w:val="24"/>
          <w:szCs w:val="24"/>
          <w:lang w:val="en-US"/>
        </w:rPr>
        <w:t>POJDSH</w:t>
      </w:r>
      <w:r w:rsidRPr="00EC5DF1">
        <w:rPr>
          <w:rFonts w:ascii="Times New Roman" w:hAnsi="Times New Roman" w:cs="Times New Roman"/>
          <w:sz w:val="24"/>
          <w:szCs w:val="24"/>
        </w:rPr>
        <w:t>.</w:t>
      </w:r>
    </w:p>
    <w:p w:rsidR="00E22DBF" w:rsidRDefault="00E22DBF" w:rsidP="00D32E7F">
      <w:pPr>
        <w:pStyle w:val="a3"/>
        <w:spacing w:after="0" w:line="240" w:lineRule="auto"/>
        <w:ind w:left="357"/>
        <w:jc w:val="both"/>
        <w:rPr>
          <w:rFonts w:ascii="Times New Roman" w:hAnsi="Times New Roman" w:cs="Times New Roman"/>
          <w:sz w:val="24"/>
          <w:szCs w:val="24"/>
        </w:rPr>
      </w:pPr>
    </w:p>
    <w:p w:rsidR="00E22DBF" w:rsidRDefault="008E709A" w:rsidP="00D32E7F">
      <w:pPr>
        <w:spacing w:after="0" w:line="240" w:lineRule="auto"/>
        <w:jc w:val="both"/>
        <w:rPr>
          <w:rFonts w:ascii="Times New Roman" w:eastAsia="Times New Roman" w:hAnsi="Times New Roman" w:cs="Times New Roman"/>
          <w:color w:val="000000"/>
          <w:szCs w:val="20"/>
          <w:lang w:eastAsia="ru-RU"/>
        </w:rPr>
      </w:pPr>
      <w:r w:rsidRPr="008E709A">
        <w:rPr>
          <w:rFonts w:ascii="Times New Roman" w:hAnsi="Times New Roman" w:cs="Times New Roman"/>
          <w:b/>
          <w:szCs w:val="24"/>
        </w:rPr>
        <w:t>Кутейников Павел Дмитриевич</w:t>
      </w:r>
      <w:r w:rsidRPr="008E709A">
        <w:rPr>
          <w:rFonts w:ascii="Times New Roman" w:hAnsi="Times New Roman" w:cs="Times New Roman"/>
          <w:szCs w:val="24"/>
        </w:rPr>
        <w:t>, студент</w:t>
      </w:r>
      <w:r w:rsidR="007A6A21">
        <w:rPr>
          <w:rFonts w:ascii="Times New Roman" w:hAnsi="Times New Roman" w:cs="Times New Roman"/>
          <w:szCs w:val="24"/>
        </w:rPr>
        <w:t xml:space="preserve"> кафедры ЭППЭ</w:t>
      </w:r>
      <w:r w:rsidRPr="008E709A">
        <w:rPr>
          <w:rFonts w:ascii="Times New Roman" w:hAnsi="Times New Roman" w:cs="Times New Roman"/>
          <w:szCs w:val="24"/>
        </w:rPr>
        <w:t xml:space="preserve"> </w:t>
      </w:r>
      <w:r w:rsidR="0060288F">
        <w:rPr>
          <w:rFonts w:ascii="Times New Roman" w:hAnsi="Times New Roman" w:cs="Times New Roman"/>
          <w:szCs w:val="24"/>
        </w:rPr>
        <w:t xml:space="preserve">ФГБОУ ВО </w:t>
      </w:r>
      <w:r w:rsidRPr="008E709A">
        <w:rPr>
          <w:rFonts w:ascii="Times New Roman" w:hAnsi="Times New Roman" w:cs="Times New Roman"/>
          <w:szCs w:val="24"/>
        </w:rPr>
        <w:t xml:space="preserve">НИУ «МЭИ», </w:t>
      </w:r>
      <w:r w:rsidR="00F33D61" w:rsidRPr="00F33D61">
        <w:rPr>
          <w:rFonts w:ascii="Times New Roman" w:eastAsia="Times New Roman" w:hAnsi="Times New Roman" w:cs="Times New Roman"/>
          <w:color w:val="000000"/>
          <w:szCs w:val="20"/>
          <w:lang w:eastAsia="ru-RU"/>
        </w:rPr>
        <w:t>111250, г. Москва, ул. Красноказарменная, д. 14</w:t>
      </w:r>
      <w:r>
        <w:rPr>
          <w:rFonts w:ascii="Times New Roman" w:eastAsia="Times New Roman" w:hAnsi="Times New Roman" w:cs="Times New Roman"/>
          <w:color w:val="000000"/>
          <w:szCs w:val="20"/>
          <w:lang w:eastAsia="ru-RU"/>
        </w:rPr>
        <w:t xml:space="preserve">, </w:t>
      </w:r>
      <w:r w:rsidRPr="008E709A">
        <w:rPr>
          <w:rFonts w:ascii="Times New Roman" w:eastAsia="Times New Roman" w:hAnsi="Times New Roman" w:cs="Times New Roman"/>
          <w:color w:val="000000"/>
          <w:szCs w:val="20"/>
          <w:lang w:eastAsia="ru-RU"/>
        </w:rPr>
        <w:t xml:space="preserve">Е-mail: </w:t>
      </w:r>
      <w:r w:rsidR="007A434E" w:rsidRPr="007A434E">
        <w:rPr>
          <w:rStyle w:val="a5"/>
          <w:rFonts w:ascii="Times New Roman" w:eastAsia="Times New Roman" w:hAnsi="Times New Roman" w:cs="Times New Roman"/>
          <w:szCs w:val="20"/>
          <w:lang w:val="en-US" w:eastAsia="ru-RU"/>
        </w:rPr>
        <w:t>KuteynikovPD</w:t>
      </w:r>
      <w:r w:rsidR="007A434E" w:rsidRPr="007A434E">
        <w:rPr>
          <w:rStyle w:val="a5"/>
          <w:rFonts w:ascii="Times New Roman" w:eastAsia="Times New Roman" w:hAnsi="Times New Roman" w:cs="Times New Roman"/>
          <w:szCs w:val="20"/>
          <w:lang w:eastAsia="ru-RU"/>
        </w:rPr>
        <w:t>@</w:t>
      </w:r>
      <w:r w:rsidR="007A434E">
        <w:rPr>
          <w:rStyle w:val="a5"/>
          <w:rFonts w:ascii="Times New Roman" w:eastAsia="Times New Roman" w:hAnsi="Times New Roman" w:cs="Times New Roman"/>
          <w:szCs w:val="20"/>
          <w:lang w:val="en-US" w:eastAsia="ru-RU"/>
        </w:rPr>
        <w:t>mpei</w:t>
      </w:r>
      <w:r w:rsidR="007A434E" w:rsidRPr="007A434E">
        <w:rPr>
          <w:rStyle w:val="a5"/>
          <w:rFonts w:ascii="Times New Roman" w:eastAsia="Times New Roman" w:hAnsi="Times New Roman" w:cs="Times New Roman"/>
          <w:szCs w:val="20"/>
          <w:lang w:eastAsia="ru-RU"/>
        </w:rPr>
        <w:t>.</w:t>
      </w:r>
      <w:r w:rsidR="007A434E">
        <w:rPr>
          <w:rStyle w:val="a5"/>
          <w:rFonts w:ascii="Times New Roman" w:eastAsia="Times New Roman" w:hAnsi="Times New Roman" w:cs="Times New Roman"/>
          <w:szCs w:val="20"/>
          <w:lang w:val="en-US" w:eastAsia="ru-RU"/>
        </w:rPr>
        <w:t>ru</w:t>
      </w:r>
      <w:r w:rsidR="00121E20">
        <w:rPr>
          <w:rFonts w:ascii="Times New Roman" w:eastAsia="Times New Roman" w:hAnsi="Times New Roman" w:cs="Times New Roman"/>
          <w:color w:val="000000"/>
          <w:szCs w:val="20"/>
          <w:lang w:eastAsia="ru-RU"/>
        </w:rPr>
        <w:t>, тел.: +7(999)6263628.</w:t>
      </w:r>
    </w:p>
    <w:p w:rsidR="007A434E" w:rsidRDefault="005F4146" w:rsidP="00D32E7F">
      <w:pPr>
        <w:spacing w:after="0" w:line="240" w:lineRule="auto"/>
        <w:jc w:val="both"/>
        <w:rPr>
          <w:rFonts w:ascii="Times New Roman" w:eastAsia="Times New Roman" w:hAnsi="Times New Roman" w:cs="Times New Roman"/>
          <w:color w:val="000000"/>
          <w:szCs w:val="20"/>
          <w:lang w:eastAsia="ru-RU"/>
        </w:rPr>
      </w:pPr>
      <w:r>
        <w:rPr>
          <w:rFonts w:ascii="Times New Roman" w:hAnsi="Times New Roman" w:cs="Times New Roman"/>
          <w:b/>
          <w:szCs w:val="24"/>
        </w:rPr>
        <w:t>Дубинин Денис Владимирович</w:t>
      </w:r>
      <w:r w:rsidR="007A434E" w:rsidRPr="008E709A">
        <w:rPr>
          <w:rFonts w:ascii="Times New Roman" w:hAnsi="Times New Roman" w:cs="Times New Roman"/>
          <w:szCs w:val="24"/>
        </w:rPr>
        <w:t>, студент</w:t>
      </w:r>
      <w:r w:rsidR="007A434E">
        <w:rPr>
          <w:rFonts w:ascii="Times New Roman" w:hAnsi="Times New Roman" w:cs="Times New Roman"/>
          <w:szCs w:val="24"/>
        </w:rPr>
        <w:t xml:space="preserve"> кафедры ЭППЭ</w:t>
      </w:r>
      <w:r w:rsidR="007A434E" w:rsidRPr="008E709A">
        <w:rPr>
          <w:rFonts w:ascii="Times New Roman" w:hAnsi="Times New Roman" w:cs="Times New Roman"/>
          <w:szCs w:val="24"/>
        </w:rPr>
        <w:t xml:space="preserve"> </w:t>
      </w:r>
      <w:r w:rsidR="007A434E">
        <w:rPr>
          <w:rFonts w:ascii="Times New Roman" w:hAnsi="Times New Roman" w:cs="Times New Roman"/>
          <w:szCs w:val="24"/>
        </w:rPr>
        <w:t xml:space="preserve">ФГБОУ ВО </w:t>
      </w:r>
      <w:r w:rsidR="007A434E" w:rsidRPr="008E709A">
        <w:rPr>
          <w:rFonts w:ascii="Times New Roman" w:hAnsi="Times New Roman" w:cs="Times New Roman"/>
          <w:szCs w:val="24"/>
        </w:rPr>
        <w:t xml:space="preserve">НИУ «МЭИ», </w:t>
      </w:r>
      <w:r w:rsidR="007A434E" w:rsidRPr="00F33D61">
        <w:rPr>
          <w:rFonts w:ascii="Times New Roman" w:eastAsia="Times New Roman" w:hAnsi="Times New Roman" w:cs="Times New Roman"/>
          <w:color w:val="000000"/>
          <w:szCs w:val="20"/>
          <w:lang w:eastAsia="ru-RU"/>
        </w:rPr>
        <w:t>111250, г. Москва, ул. Красноказарменная, д. 14</w:t>
      </w:r>
      <w:r w:rsidR="007A434E">
        <w:rPr>
          <w:rFonts w:ascii="Times New Roman" w:eastAsia="Times New Roman" w:hAnsi="Times New Roman" w:cs="Times New Roman"/>
          <w:color w:val="000000"/>
          <w:szCs w:val="20"/>
          <w:lang w:eastAsia="ru-RU"/>
        </w:rPr>
        <w:t xml:space="preserve">, Е-mail: </w:t>
      </w:r>
      <w:r w:rsidR="007A434E" w:rsidRPr="007A434E">
        <w:rPr>
          <w:rStyle w:val="a5"/>
          <w:rFonts w:ascii="Times New Roman" w:eastAsia="Times New Roman" w:hAnsi="Times New Roman" w:cs="Times New Roman"/>
          <w:szCs w:val="20"/>
          <w:lang w:val="en-US" w:eastAsia="ru-RU"/>
        </w:rPr>
        <w:t>DubininDV</w:t>
      </w:r>
      <w:r w:rsidR="007A434E" w:rsidRPr="005F4146">
        <w:rPr>
          <w:rStyle w:val="a5"/>
          <w:rFonts w:ascii="Times New Roman" w:eastAsia="Times New Roman" w:hAnsi="Times New Roman" w:cs="Times New Roman"/>
          <w:szCs w:val="20"/>
          <w:lang w:eastAsia="ru-RU"/>
        </w:rPr>
        <w:t>@</w:t>
      </w:r>
      <w:r w:rsidR="007A434E" w:rsidRPr="007A434E">
        <w:rPr>
          <w:rStyle w:val="a5"/>
          <w:rFonts w:ascii="Times New Roman" w:eastAsia="Times New Roman" w:hAnsi="Times New Roman" w:cs="Times New Roman"/>
          <w:szCs w:val="20"/>
          <w:lang w:val="en-US" w:eastAsia="ru-RU"/>
        </w:rPr>
        <w:t>mpei</w:t>
      </w:r>
      <w:r w:rsidR="007A434E" w:rsidRPr="005F4146">
        <w:rPr>
          <w:rStyle w:val="a5"/>
          <w:rFonts w:ascii="Times New Roman" w:eastAsia="Times New Roman" w:hAnsi="Times New Roman" w:cs="Times New Roman"/>
          <w:szCs w:val="20"/>
          <w:lang w:eastAsia="ru-RU"/>
        </w:rPr>
        <w:t>.</w:t>
      </w:r>
      <w:r w:rsidR="007A434E" w:rsidRPr="007A434E">
        <w:rPr>
          <w:rStyle w:val="a5"/>
          <w:rFonts w:ascii="Times New Roman" w:eastAsia="Times New Roman" w:hAnsi="Times New Roman" w:cs="Times New Roman"/>
          <w:szCs w:val="20"/>
          <w:lang w:val="en-US" w:eastAsia="ru-RU"/>
        </w:rPr>
        <w:t>ru</w:t>
      </w:r>
      <w:r w:rsidR="007A434E">
        <w:rPr>
          <w:rFonts w:ascii="Times New Roman" w:eastAsia="Times New Roman" w:hAnsi="Times New Roman" w:cs="Times New Roman"/>
          <w:color w:val="000000"/>
          <w:szCs w:val="20"/>
          <w:lang w:eastAsia="ru-RU"/>
        </w:rPr>
        <w:t>.</w:t>
      </w:r>
    </w:p>
    <w:p w:rsidR="007A434E" w:rsidRPr="00B543B5" w:rsidRDefault="00121E20" w:rsidP="00D32E7F">
      <w:pPr>
        <w:spacing w:after="0" w:line="240" w:lineRule="auto"/>
        <w:jc w:val="both"/>
        <w:rPr>
          <w:rFonts w:ascii="Times New Roman" w:eastAsia="Times New Roman" w:hAnsi="Times New Roman" w:cs="Times New Roman"/>
          <w:color w:val="000000"/>
          <w:szCs w:val="20"/>
          <w:lang w:val="en-US" w:eastAsia="ru-RU"/>
        </w:rPr>
      </w:pPr>
      <w:r>
        <w:rPr>
          <w:rFonts w:ascii="Times New Roman" w:hAnsi="Times New Roman" w:cs="Times New Roman"/>
          <w:b/>
          <w:szCs w:val="24"/>
        </w:rPr>
        <w:t>Рашевская Марина Александровна</w:t>
      </w:r>
      <w:r w:rsidRPr="008E709A">
        <w:rPr>
          <w:rFonts w:ascii="Times New Roman" w:hAnsi="Times New Roman" w:cs="Times New Roman"/>
          <w:szCs w:val="24"/>
        </w:rPr>
        <w:t>,</w:t>
      </w:r>
      <w:r w:rsidR="0060288F">
        <w:rPr>
          <w:rFonts w:ascii="Times New Roman" w:hAnsi="Times New Roman" w:cs="Times New Roman"/>
          <w:szCs w:val="24"/>
        </w:rPr>
        <w:t xml:space="preserve"> кандидат технических наук, доцент</w:t>
      </w:r>
      <w:r w:rsidRPr="008E709A">
        <w:rPr>
          <w:rFonts w:ascii="Times New Roman" w:hAnsi="Times New Roman" w:cs="Times New Roman"/>
          <w:szCs w:val="24"/>
        </w:rPr>
        <w:t xml:space="preserve"> </w:t>
      </w:r>
      <w:r w:rsidR="00C91CCA">
        <w:rPr>
          <w:rFonts w:ascii="Times New Roman" w:hAnsi="Times New Roman" w:cs="Times New Roman"/>
          <w:szCs w:val="24"/>
        </w:rPr>
        <w:t xml:space="preserve">кафедры ЭППЭ </w:t>
      </w:r>
      <w:r w:rsidR="0060288F">
        <w:rPr>
          <w:rFonts w:ascii="Times New Roman" w:hAnsi="Times New Roman" w:cs="Times New Roman"/>
          <w:szCs w:val="24"/>
        </w:rPr>
        <w:t xml:space="preserve">ФГБОУ ВО </w:t>
      </w:r>
      <w:r w:rsidRPr="008E709A">
        <w:rPr>
          <w:rFonts w:ascii="Times New Roman" w:hAnsi="Times New Roman" w:cs="Times New Roman"/>
          <w:szCs w:val="24"/>
        </w:rPr>
        <w:t xml:space="preserve">НИУ «МЭИ», </w:t>
      </w:r>
      <w:r w:rsidR="00F33D61" w:rsidRPr="00F33D61">
        <w:rPr>
          <w:rFonts w:ascii="Times New Roman" w:eastAsia="Times New Roman" w:hAnsi="Times New Roman" w:cs="Times New Roman"/>
          <w:color w:val="000000"/>
          <w:szCs w:val="20"/>
          <w:lang w:eastAsia="ru-RU"/>
        </w:rPr>
        <w:t>111250, г. Москва, ул. Красноказарменная</w:t>
      </w:r>
      <w:r w:rsidR="00F33D61" w:rsidRPr="00B543B5">
        <w:rPr>
          <w:rFonts w:ascii="Times New Roman" w:eastAsia="Times New Roman" w:hAnsi="Times New Roman" w:cs="Times New Roman"/>
          <w:color w:val="000000"/>
          <w:szCs w:val="20"/>
          <w:lang w:val="en-US" w:eastAsia="ru-RU"/>
        </w:rPr>
        <w:t xml:space="preserve">, </w:t>
      </w:r>
      <w:r w:rsidR="00F33D61" w:rsidRPr="00F33D61">
        <w:rPr>
          <w:rFonts w:ascii="Times New Roman" w:eastAsia="Times New Roman" w:hAnsi="Times New Roman" w:cs="Times New Roman"/>
          <w:color w:val="000000"/>
          <w:szCs w:val="20"/>
          <w:lang w:eastAsia="ru-RU"/>
        </w:rPr>
        <w:t>д</w:t>
      </w:r>
      <w:r w:rsidR="00F33D61" w:rsidRPr="00B543B5">
        <w:rPr>
          <w:rFonts w:ascii="Times New Roman" w:eastAsia="Times New Roman" w:hAnsi="Times New Roman" w:cs="Times New Roman"/>
          <w:color w:val="000000"/>
          <w:szCs w:val="20"/>
          <w:lang w:val="en-US" w:eastAsia="ru-RU"/>
        </w:rPr>
        <w:t xml:space="preserve">. 14, </w:t>
      </w:r>
      <w:r w:rsidRPr="008E709A">
        <w:rPr>
          <w:rFonts w:ascii="Times New Roman" w:eastAsia="Times New Roman" w:hAnsi="Times New Roman" w:cs="Times New Roman"/>
          <w:color w:val="000000"/>
          <w:szCs w:val="20"/>
          <w:lang w:eastAsia="ru-RU"/>
        </w:rPr>
        <w:t>Е</w:t>
      </w:r>
      <w:r w:rsidRPr="00B543B5">
        <w:rPr>
          <w:rFonts w:ascii="Times New Roman" w:eastAsia="Times New Roman" w:hAnsi="Times New Roman" w:cs="Times New Roman"/>
          <w:color w:val="000000"/>
          <w:szCs w:val="20"/>
          <w:lang w:val="en-US" w:eastAsia="ru-RU"/>
        </w:rPr>
        <w:t>-</w:t>
      </w:r>
      <w:r w:rsidRPr="00C300A0">
        <w:rPr>
          <w:rFonts w:ascii="Times New Roman" w:eastAsia="Times New Roman" w:hAnsi="Times New Roman" w:cs="Times New Roman"/>
          <w:color w:val="000000"/>
          <w:szCs w:val="20"/>
          <w:lang w:val="en-US" w:eastAsia="ru-RU"/>
        </w:rPr>
        <w:t>mail</w:t>
      </w:r>
      <w:r w:rsidRPr="00B543B5">
        <w:rPr>
          <w:rFonts w:ascii="Times New Roman" w:eastAsia="Times New Roman" w:hAnsi="Times New Roman" w:cs="Times New Roman"/>
          <w:color w:val="000000"/>
          <w:szCs w:val="20"/>
          <w:lang w:val="en-US" w:eastAsia="ru-RU"/>
        </w:rPr>
        <w:t xml:space="preserve">: </w:t>
      </w:r>
      <w:hyperlink r:id="rId15" w:history="1">
        <w:r w:rsidR="00C91CCA" w:rsidRPr="00E67C2D">
          <w:rPr>
            <w:rStyle w:val="a5"/>
            <w:rFonts w:ascii="Times New Roman" w:eastAsia="Times New Roman" w:hAnsi="Times New Roman" w:cs="Times New Roman"/>
            <w:szCs w:val="20"/>
            <w:lang w:val="en-US" w:eastAsia="ru-RU"/>
          </w:rPr>
          <w:t>mkr</w:t>
        </w:r>
        <w:r w:rsidR="00C91CCA" w:rsidRPr="00B543B5">
          <w:rPr>
            <w:rStyle w:val="a5"/>
            <w:rFonts w:ascii="Times New Roman" w:eastAsia="Times New Roman" w:hAnsi="Times New Roman" w:cs="Times New Roman"/>
            <w:szCs w:val="20"/>
            <w:lang w:val="en-US" w:eastAsia="ru-RU"/>
          </w:rPr>
          <w:t>@</w:t>
        </w:r>
        <w:r w:rsidR="00C91CCA" w:rsidRPr="00E67C2D">
          <w:rPr>
            <w:rStyle w:val="a5"/>
            <w:rFonts w:ascii="Times New Roman" w:eastAsia="Times New Roman" w:hAnsi="Times New Roman" w:cs="Times New Roman"/>
            <w:szCs w:val="20"/>
            <w:lang w:val="en-US" w:eastAsia="ru-RU"/>
          </w:rPr>
          <w:t>list</w:t>
        </w:r>
        <w:r w:rsidR="00C91CCA" w:rsidRPr="00B543B5">
          <w:rPr>
            <w:rStyle w:val="a5"/>
            <w:rFonts w:ascii="Times New Roman" w:eastAsia="Times New Roman" w:hAnsi="Times New Roman" w:cs="Times New Roman"/>
            <w:szCs w:val="20"/>
            <w:lang w:val="en-US" w:eastAsia="ru-RU"/>
          </w:rPr>
          <w:t>.</w:t>
        </w:r>
        <w:r w:rsidR="00C91CCA" w:rsidRPr="00E67C2D">
          <w:rPr>
            <w:rStyle w:val="a5"/>
            <w:rFonts w:ascii="Times New Roman" w:eastAsia="Times New Roman" w:hAnsi="Times New Roman" w:cs="Times New Roman"/>
            <w:szCs w:val="20"/>
            <w:lang w:val="en-US" w:eastAsia="ru-RU"/>
          </w:rPr>
          <w:t>ru</w:t>
        </w:r>
      </w:hyperlink>
      <w:r w:rsidR="00C91CCA" w:rsidRPr="00B543B5">
        <w:rPr>
          <w:rFonts w:ascii="Times New Roman" w:eastAsia="Times New Roman" w:hAnsi="Times New Roman" w:cs="Times New Roman"/>
          <w:color w:val="000000"/>
          <w:szCs w:val="20"/>
          <w:lang w:val="en-US" w:eastAsia="ru-RU"/>
        </w:rPr>
        <w:t>.</w:t>
      </w:r>
    </w:p>
    <w:p w:rsidR="00E01699" w:rsidRPr="00C300A0" w:rsidRDefault="00E01699" w:rsidP="00D32E7F">
      <w:pPr>
        <w:spacing w:after="0" w:line="240" w:lineRule="auto"/>
        <w:jc w:val="both"/>
        <w:rPr>
          <w:rFonts w:ascii="Times New Roman" w:eastAsia="Times New Roman" w:hAnsi="Times New Roman" w:cs="Times New Roman"/>
          <w:color w:val="000000"/>
          <w:szCs w:val="20"/>
          <w:lang w:val="en-US" w:eastAsia="ru-RU"/>
        </w:rPr>
      </w:pPr>
      <w:r w:rsidRPr="00C300A0">
        <w:rPr>
          <w:rFonts w:ascii="Times New Roman" w:eastAsia="Times New Roman" w:hAnsi="Times New Roman" w:cs="Times New Roman"/>
          <w:color w:val="000000"/>
          <w:szCs w:val="20"/>
          <w:lang w:val="en-US" w:eastAsia="ru-RU"/>
        </w:rPr>
        <w:lastRenderedPageBreak/>
        <w:t>___________________</w:t>
      </w:r>
      <w:bookmarkStart w:id="0" w:name="_GoBack"/>
      <w:bookmarkEnd w:id="0"/>
      <w:r w:rsidRPr="00C300A0">
        <w:rPr>
          <w:rFonts w:ascii="Times New Roman" w:eastAsia="Times New Roman" w:hAnsi="Times New Roman" w:cs="Times New Roman"/>
          <w:color w:val="000000"/>
          <w:szCs w:val="20"/>
          <w:lang w:val="en-US" w:eastAsia="ru-RU"/>
        </w:rPr>
        <w:t>__________________________________________________________</w:t>
      </w:r>
    </w:p>
    <w:p w:rsidR="00121E20" w:rsidRPr="00C300A0" w:rsidRDefault="00E01699" w:rsidP="00D32E7F">
      <w:pPr>
        <w:spacing w:after="0" w:line="240" w:lineRule="auto"/>
        <w:jc w:val="both"/>
        <w:rPr>
          <w:rFonts w:ascii="Times New Roman" w:hAnsi="Times New Roman" w:cs="Times New Roman"/>
          <w:sz w:val="24"/>
          <w:szCs w:val="24"/>
          <w:lang w:val="en-US"/>
        </w:rPr>
      </w:pPr>
      <w:r w:rsidRPr="00C300A0">
        <w:rPr>
          <w:rFonts w:ascii="Times New Roman" w:eastAsia="Times New Roman" w:hAnsi="Times New Roman" w:cs="Times New Roman"/>
          <w:color w:val="000000"/>
          <w:sz w:val="24"/>
          <w:szCs w:val="24"/>
          <w:lang w:val="en-US" w:eastAsia="ru-RU"/>
        </w:rPr>
        <w:t xml:space="preserve">UDC </w:t>
      </w:r>
      <w:r w:rsidRPr="00C300A0">
        <w:rPr>
          <w:rFonts w:ascii="Times New Roman" w:hAnsi="Times New Roman" w:cs="Times New Roman"/>
          <w:sz w:val="24"/>
          <w:szCs w:val="24"/>
          <w:lang w:val="en-US"/>
        </w:rPr>
        <w:t>621.311</w:t>
      </w:r>
    </w:p>
    <w:p w:rsidR="00E01699" w:rsidRDefault="00A36C43" w:rsidP="00D32E7F">
      <w:pPr>
        <w:spacing w:after="0" w:line="240" w:lineRule="auto"/>
        <w:jc w:val="center"/>
        <w:rPr>
          <w:rFonts w:ascii="Times New Roman" w:hAnsi="Times New Roman" w:cs="Times New Roman"/>
          <w:b/>
          <w:sz w:val="24"/>
          <w:szCs w:val="24"/>
          <w:lang w:val="en-US"/>
        </w:rPr>
      </w:pPr>
      <w:r w:rsidRPr="00A36C43">
        <w:rPr>
          <w:rFonts w:ascii="Times New Roman" w:hAnsi="Times New Roman" w:cs="Times New Roman"/>
          <w:b/>
          <w:sz w:val="24"/>
          <w:szCs w:val="24"/>
          <w:lang w:val="en-US"/>
        </w:rPr>
        <w:t>STUDYING THE THE LOW VOLTAGE ELECTRIC ARC CHARACTERISTICS</w:t>
      </w:r>
    </w:p>
    <w:p w:rsidR="00C82F14" w:rsidRPr="00A36C43" w:rsidRDefault="00C82F14" w:rsidP="00D32E7F">
      <w:pPr>
        <w:spacing w:after="0" w:line="240" w:lineRule="auto"/>
        <w:jc w:val="center"/>
        <w:rPr>
          <w:rFonts w:ascii="Times New Roman" w:hAnsi="Times New Roman" w:cs="Times New Roman"/>
          <w:b/>
          <w:sz w:val="24"/>
          <w:szCs w:val="24"/>
          <w:lang w:val="en-US"/>
        </w:rPr>
      </w:pPr>
    </w:p>
    <w:p w:rsidR="00E01699" w:rsidRPr="00C82F14" w:rsidRDefault="00794D67" w:rsidP="00D32E7F">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Dubinin D. V.,</w:t>
      </w:r>
      <w:r w:rsidRPr="00C82F14">
        <w:rPr>
          <w:rFonts w:ascii="Times New Roman" w:hAnsi="Times New Roman" w:cs="Times New Roman"/>
          <w:b/>
          <w:sz w:val="24"/>
          <w:szCs w:val="24"/>
          <w:lang w:val="en-US"/>
        </w:rPr>
        <w:t xml:space="preserve"> </w:t>
      </w:r>
      <w:r w:rsidR="00C82F14">
        <w:rPr>
          <w:rFonts w:ascii="Times New Roman" w:hAnsi="Times New Roman" w:cs="Times New Roman"/>
          <w:b/>
          <w:sz w:val="24"/>
          <w:szCs w:val="24"/>
          <w:lang w:val="en-US"/>
        </w:rPr>
        <w:t>Kuteynikov</w:t>
      </w:r>
      <w:r w:rsidR="00C82F14" w:rsidRPr="00C82F14">
        <w:rPr>
          <w:rFonts w:ascii="Times New Roman" w:hAnsi="Times New Roman" w:cs="Times New Roman"/>
          <w:b/>
          <w:sz w:val="24"/>
          <w:szCs w:val="24"/>
          <w:lang w:val="en-US"/>
        </w:rPr>
        <w:t xml:space="preserve"> </w:t>
      </w:r>
      <w:r w:rsidR="00C82F14">
        <w:rPr>
          <w:rFonts w:ascii="Times New Roman" w:hAnsi="Times New Roman" w:cs="Times New Roman"/>
          <w:b/>
          <w:sz w:val="24"/>
          <w:szCs w:val="24"/>
          <w:lang w:val="en-US"/>
        </w:rPr>
        <w:t>P</w:t>
      </w:r>
      <w:r w:rsidR="00C82F14" w:rsidRPr="00C82F14">
        <w:rPr>
          <w:rFonts w:ascii="Times New Roman" w:hAnsi="Times New Roman" w:cs="Times New Roman"/>
          <w:b/>
          <w:sz w:val="24"/>
          <w:szCs w:val="24"/>
          <w:lang w:val="en-US"/>
        </w:rPr>
        <w:t xml:space="preserve">. </w:t>
      </w:r>
      <w:r w:rsidR="00C82F14">
        <w:rPr>
          <w:rFonts w:ascii="Times New Roman" w:hAnsi="Times New Roman" w:cs="Times New Roman"/>
          <w:b/>
          <w:sz w:val="24"/>
          <w:szCs w:val="24"/>
          <w:lang w:val="en-US"/>
        </w:rPr>
        <w:t>D</w:t>
      </w:r>
      <w:r w:rsidR="00C82F14" w:rsidRPr="00C82F14">
        <w:rPr>
          <w:rFonts w:ascii="Times New Roman" w:hAnsi="Times New Roman" w:cs="Times New Roman"/>
          <w:b/>
          <w:sz w:val="24"/>
          <w:szCs w:val="24"/>
          <w:lang w:val="en-US"/>
        </w:rPr>
        <w:t>.</w:t>
      </w:r>
      <w:r w:rsidR="00E01699" w:rsidRPr="00C82F14">
        <w:rPr>
          <w:rFonts w:ascii="Times New Roman" w:hAnsi="Times New Roman" w:cs="Times New Roman"/>
          <w:b/>
          <w:sz w:val="24"/>
          <w:szCs w:val="24"/>
          <w:lang w:val="en-US"/>
        </w:rPr>
        <w:t>,</w:t>
      </w:r>
      <w:r w:rsidR="005F4146" w:rsidRPr="005F4146">
        <w:rPr>
          <w:rFonts w:ascii="Times New Roman" w:hAnsi="Times New Roman" w:cs="Times New Roman"/>
          <w:b/>
          <w:sz w:val="24"/>
          <w:szCs w:val="24"/>
          <w:lang w:val="en-US"/>
        </w:rPr>
        <w:t xml:space="preserve"> </w:t>
      </w:r>
      <w:r w:rsidR="00C82F14">
        <w:rPr>
          <w:rFonts w:ascii="Times New Roman" w:hAnsi="Times New Roman" w:cs="Times New Roman"/>
          <w:b/>
          <w:sz w:val="24"/>
          <w:szCs w:val="24"/>
          <w:lang w:val="en-US"/>
        </w:rPr>
        <w:t>Rashevskaya M. A.</w:t>
      </w:r>
    </w:p>
    <w:p w:rsidR="00E01699" w:rsidRPr="00C82F14" w:rsidRDefault="00C82F14" w:rsidP="00D32E7F">
      <w:pPr>
        <w:spacing w:after="0" w:line="240" w:lineRule="auto"/>
        <w:jc w:val="right"/>
        <w:rPr>
          <w:rFonts w:ascii="Times New Roman" w:hAnsi="Times New Roman"/>
          <w:i/>
          <w:sz w:val="24"/>
          <w:lang w:val="en-US"/>
        </w:rPr>
      </w:pPr>
      <w:r w:rsidRPr="00C82F14">
        <w:rPr>
          <w:rFonts w:ascii="Times New Roman" w:hAnsi="Times New Roman"/>
          <w:i/>
          <w:sz w:val="24"/>
          <w:lang w:val="en-US"/>
        </w:rPr>
        <w:t>Russia, Moscow, Federal State Budgetary Educational Institution of Higher Education National Research University "Moscow Power Engineering Institute"</w:t>
      </w:r>
    </w:p>
    <w:p w:rsidR="00E01699" w:rsidRPr="00C82F14" w:rsidRDefault="00E01699" w:rsidP="00D32E7F">
      <w:pPr>
        <w:spacing w:after="0" w:line="240" w:lineRule="auto"/>
        <w:jc w:val="right"/>
        <w:rPr>
          <w:rFonts w:ascii="Times New Roman" w:hAnsi="Times New Roman" w:cs="Times New Roman"/>
          <w:sz w:val="24"/>
          <w:szCs w:val="24"/>
          <w:lang w:val="en-US"/>
        </w:rPr>
      </w:pPr>
    </w:p>
    <w:p w:rsidR="00E15920" w:rsidRDefault="00E01699" w:rsidP="00D32E7F">
      <w:pPr>
        <w:spacing w:after="0" w:line="240" w:lineRule="auto"/>
        <w:jc w:val="both"/>
        <w:rPr>
          <w:rFonts w:ascii="Times New Roman" w:hAnsi="Times New Roman" w:cs="Times New Roman"/>
          <w:i/>
          <w:sz w:val="20"/>
          <w:szCs w:val="24"/>
          <w:lang w:val="en-US"/>
        </w:rPr>
      </w:pPr>
      <w:r w:rsidRPr="00C82F14">
        <w:rPr>
          <w:rFonts w:ascii="Times New Roman" w:hAnsi="Times New Roman" w:cs="Times New Roman"/>
          <w:sz w:val="24"/>
          <w:szCs w:val="24"/>
          <w:lang w:val="en-US"/>
        </w:rPr>
        <w:tab/>
      </w:r>
      <w:r w:rsidR="006F6076" w:rsidRPr="006F6076">
        <w:rPr>
          <w:rFonts w:ascii="Times New Roman" w:hAnsi="Times New Roman" w:cs="Times New Roman"/>
          <w:i/>
          <w:sz w:val="20"/>
          <w:szCs w:val="24"/>
          <w:lang w:val="en-US"/>
        </w:rPr>
        <w:t xml:space="preserve">The article studied the phenomenon of an electric arc at low voltage. Its negative impact on the safety of </w:t>
      </w:r>
      <w:r w:rsidR="00106025">
        <w:rPr>
          <w:rFonts w:ascii="Times New Roman" w:hAnsi="Times New Roman" w:cs="Times New Roman"/>
          <w:i/>
          <w:sz w:val="20"/>
          <w:szCs w:val="24"/>
          <w:lang w:val="en-US"/>
        </w:rPr>
        <w:t>people</w:t>
      </w:r>
      <w:r w:rsidR="006F6076" w:rsidRPr="006F6076">
        <w:rPr>
          <w:rFonts w:ascii="Times New Roman" w:hAnsi="Times New Roman" w:cs="Times New Roman"/>
          <w:i/>
          <w:sz w:val="20"/>
          <w:szCs w:val="24"/>
          <w:lang w:val="en-US"/>
        </w:rPr>
        <w:t xml:space="preserve"> and electrical equipment is considered, statistics are given. Groups of arc faults are given, their properties and causes are described. It also describes the current methods of protection against accidents associated with power supply, and the </w:t>
      </w:r>
      <w:r w:rsidR="00106025" w:rsidRPr="00106025">
        <w:rPr>
          <w:rFonts w:ascii="Times New Roman" w:hAnsi="Times New Roman" w:cs="Times New Roman"/>
          <w:i/>
          <w:sz w:val="20"/>
          <w:szCs w:val="24"/>
          <w:lang w:val="en-US"/>
        </w:rPr>
        <w:t>probability</w:t>
      </w:r>
      <w:r w:rsidR="006F6076" w:rsidRPr="006F6076">
        <w:rPr>
          <w:rFonts w:ascii="Times New Roman" w:hAnsi="Times New Roman" w:cs="Times New Roman"/>
          <w:i/>
          <w:sz w:val="20"/>
          <w:szCs w:val="24"/>
          <w:lang w:val="en-US"/>
        </w:rPr>
        <w:t xml:space="preserve"> of their operation during an arc fault. </w:t>
      </w:r>
      <w:r w:rsidR="00E15920" w:rsidRPr="00E15920">
        <w:rPr>
          <w:rFonts w:ascii="Times New Roman" w:hAnsi="Times New Roman" w:cs="Times New Roman"/>
          <w:i/>
          <w:sz w:val="20"/>
          <w:szCs w:val="24"/>
          <w:lang w:val="en-US"/>
        </w:rPr>
        <w:t>We also described the experimental setup we assembled for simulating low-voltage arcing, and presented the results of the experiments.</w:t>
      </w:r>
    </w:p>
    <w:p w:rsidR="00A36C43" w:rsidRPr="00106025" w:rsidRDefault="00E01699" w:rsidP="00D32E7F">
      <w:pPr>
        <w:spacing w:after="0" w:line="240" w:lineRule="auto"/>
        <w:jc w:val="both"/>
        <w:rPr>
          <w:rFonts w:ascii="Times New Roman" w:hAnsi="Times New Roman" w:cs="Times New Roman"/>
          <w:sz w:val="24"/>
          <w:szCs w:val="24"/>
          <w:lang w:val="en-US"/>
        </w:rPr>
      </w:pPr>
      <w:r w:rsidRPr="006F6076">
        <w:rPr>
          <w:rFonts w:ascii="Times New Roman" w:hAnsi="Times New Roman" w:cs="Times New Roman"/>
          <w:i/>
          <w:sz w:val="20"/>
          <w:szCs w:val="24"/>
          <w:lang w:val="en-US"/>
        </w:rPr>
        <w:tab/>
      </w:r>
      <w:r w:rsidR="00106025" w:rsidRPr="00106025">
        <w:rPr>
          <w:rFonts w:ascii="Times New Roman" w:hAnsi="Times New Roman" w:cs="Times New Roman"/>
          <w:i/>
          <w:sz w:val="20"/>
          <w:szCs w:val="24"/>
          <w:lang w:val="en-US"/>
        </w:rPr>
        <w:t>Keywords: electric arc, low voltage, breakdown, AFDD, fire safety, protection devices, parallel arc fault, sequential arc fault.</w:t>
      </w:r>
    </w:p>
    <w:p w:rsidR="00A36C43" w:rsidRPr="00106025" w:rsidRDefault="00106025" w:rsidP="00D32E7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Bibliography</w:t>
      </w:r>
    </w:p>
    <w:p w:rsidR="00106025" w:rsidRDefault="00106025" w:rsidP="00D32E7F">
      <w:pPr>
        <w:pStyle w:val="a3"/>
        <w:numPr>
          <w:ilvl w:val="0"/>
          <w:numId w:val="2"/>
        </w:numPr>
        <w:spacing w:after="0" w:line="240" w:lineRule="auto"/>
        <w:ind w:left="0" w:firstLine="0"/>
        <w:jc w:val="both"/>
        <w:rPr>
          <w:rFonts w:ascii="Times New Roman" w:hAnsi="Times New Roman" w:cs="Times New Roman"/>
          <w:sz w:val="24"/>
          <w:szCs w:val="24"/>
          <w:lang w:val="en-US"/>
        </w:rPr>
      </w:pPr>
      <w:r w:rsidRPr="00106025">
        <w:rPr>
          <w:rFonts w:ascii="Times New Roman" w:hAnsi="Times New Roman" w:cs="Times New Roman"/>
          <w:sz w:val="24"/>
          <w:szCs w:val="24"/>
          <w:lang w:val="en-US"/>
        </w:rPr>
        <w:t>Guidelines for organizing the prevention of fires from electrical equipment in residential and public buildings using technical means: Guidelines. – M.: VNIIPO, 2022 – 66 p.</w:t>
      </w:r>
    </w:p>
    <w:p w:rsidR="00A36C43" w:rsidRPr="00EC5DF1" w:rsidRDefault="00A36C43" w:rsidP="00D32E7F">
      <w:pPr>
        <w:pStyle w:val="a3"/>
        <w:numPr>
          <w:ilvl w:val="0"/>
          <w:numId w:val="2"/>
        </w:numPr>
        <w:spacing w:after="0" w:line="240" w:lineRule="auto"/>
        <w:ind w:left="0" w:firstLine="0"/>
        <w:jc w:val="both"/>
        <w:rPr>
          <w:rFonts w:ascii="Times New Roman" w:hAnsi="Times New Roman" w:cs="Times New Roman"/>
          <w:sz w:val="24"/>
          <w:szCs w:val="24"/>
          <w:lang w:val="en-US"/>
        </w:rPr>
      </w:pPr>
      <w:r w:rsidRPr="00EC5DF1">
        <w:rPr>
          <w:rFonts w:ascii="Times New Roman" w:hAnsi="Times New Roman" w:cs="Times New Roman"/>
          <w:sz w:val="24"/>
          <w:szCs w:val="24"/>
          <w:lang w:val="en-US"/>
        </w:rPr>
        <w:t>Nedzad Hadziefendic; Miomir Kostic; Zoran Radakovic (2009). Detection of series arcing in low-voltage electrical installations., 19(3), 423–432.         doi:10.1002/etep.229</w:t>
      </w:r>
    </w:p>
    <w:p w:rsidR="00106025" w:rsidRDefault="00106025" w:rsidP="00D32E7F">
      <w:pPr>
        <w:pStyle w:val="a3"/>
        <w:numPr>
          <w:ilvl w:val="0"/>
          <w:numId w:val="2"/>
        </w:numPr>
        <w:spacing w:after="0" w:line="240" w:lineRule="auto"/>
        <w:ind w:left="0" w:firstLine="0"/>
        <w:jc w:val="both"/>
        <w:rPr>
          <w:rFonts w:ascii="Times New Roman" w:hAnsi="Times New Roman" w:cs="Times New Roman"/>
          <w:sz w:val="24"/>
          <w:szCs w:val="24"/>
        </w:rPr>
      </w:pPr>
      <w:r w:rsidRPr="00106025">
        <w:rPr>
          <w:rFonts w:ascii="Times New Roman" w:hAnsi="Times New Roman" w:cs="Times New Roman"/>
          <w:sz w:val="24"/>
          <w:szCs w:val="24"/>
          <w:lang w:val="en-US"/>
        </w:rPr>
        <w:t xml:space="preserve">Erashova Yu. N., Ivshin I. V., Ivshin I. I., Tyurin A. N. Testing of the protection device against arcing and spark gaps for actuation. </w:t>
      </w:r>
      <w:r w:rsidRPr="00106025">
        <w:rPr>
          <w:rFonts w:ascii="Times New Roman" w:hAnsi="Times New Roman" w:cs="Times New Roman"/>
          <w:sz w:val="24"/>
          <w:szCs w:val="24"/>
        </w:rPr>
        <w:t>Energy problems. - 2021. - T. 23. - No. 3. - S. 168-180. – DOI 10.30724/1998-9903-2021-23-3-168-180. – EDN KZRCME.</w:t>
      </w:r>
    </w:p>
    <w:p w:rsidR="00A36C43" w:rsidRPr="00106025" w:rsidRDefault="00106025" w:rsidP="00D32E7F">
      <w:pPr>
        <w:pStyle w:val="a3"/>
        <w:numPr>
          <w:ilvl w:val="0"/>
          <w:numId w:val="2"/>
        </w:numPr>
        <w:spacing w:after="0" w:line="240" w:lineRule="auto"/>
        <w:ind w:left="0" w:firstLine="0"/>
        <w:jc w:val="both"/>
        <w:rPr>
          <w:rFonts w:ascii="Times New Roman" w:hAnsi="Times New Roman" w:cs="Times New Roman"/>
          <w:sz w:val="24"/>
          <w:szCs w:val="24"/>
          <w:lang w:val="en-US"/>
        </w:rPr>
      </w:pPr>
      <w:r w:rsidRPr="00106025">
        <w:rPr>
          <w:rFonts w:ascii="Times New Roman" w:hAnsi="Times New Roman" w:cs="Times New Roman"/>
          <w:sz w:val="24"/>
          <w:szCs w:val="24"/>
          <w:lang w:val="en-US"/>
        </w:rPr>
        <w:t>Gudozhnikov, A. S. Studying the specific characteristics of arc faults in low-voltage distribution networks / A. S. Gudozhnikov, M. P. Tibryaev, M. A. Rashevskaya // Fedorov readings - 2021: LI international scientific and practical conference with elements scientific school, Moscow, November 17–19, 2021. - Moscow: MPEI Publishing House, 2021. - P. 191-198. – EDN POJDSH.</w:t>
      </w:r>
    </w:p>
    <w:p w:rsidR="00806568" w:rsidRDefault="00806568" w:rsidP="00D32E7F">
      <w:pPr>
        <w:spacing w:after="0" w:line="240" w:lineRule="auto"/>
        <w:jc w:val="both"/>
        <w:rPr>
          <w:rFonts w:ascii="Times New Roman" w:hAnsi="Times New Roman" w:cs="Times New Roman"/>
          <w:szCs w:val="24"/>
          <w:lang w:val="en-US"/>
        </w:rPr>
      </w:pPr>
      <w:r>
        <w:rPr>
          <w:rFonts w:ascii="Times New Roman" w:hAnsi="Times New Roman" w:cs="Times New Roman"/>
          <w:b/>
          <w:szCs w:val="24"/>
          <w:lang w:val="en-US"/>
        </w:rPr>
        <w:t>Kuteynikov</w:t>
      </w:r>
      <w:r w:rsidRPr="00806568">
        <w:rPr>
          <w:rFonts w:ascii="Times New Roman" w:hAnsi="Times New Roman" w:cs="Times New Roman"/>
          <w:b/>
          <w:szCs w:val="24"/>
          <w:lang w:val="en-US"/>
        </w:rPr>
        <w:t xml:space="preserve"> </w:t>
      </w:r>
      <w:r>
        <w:rPr>
          <w:rFonts w:ascii="Times New Roman" w:hAnsi="Times New Roman" w:cs="Times New Roman"/>
          <w:b/>
          <w:szCs w:val="24"/>
          <w:lang w:val="en-US"/>
        </w:rPr>
        <w:t>Pavel Dmitrievich</w:t>
      </w:r>
      <w:r w:rsidR="00A36C43" w:rsidRPr="00806568">
        <w:rPr>
          <w:rFonts w:ascii="Times New Roman" w:hAnsi="Times New Roman" w:cs="Times New Roman"/>
          <w:szCs w:val="24"/>
          <w:lang w:val="en-US"/>
        </w:rPr>
        <w:t xml:space="preserve">, </w:t>
      </w:r>
      <w:r w:rsidRPr="00806568">
        <w:rPr>
          <w:rFonts w:ascii="Times New Roman" w:hAnsi="Times New Roman" w:cs="Times New Roman"/>
          <w:szCs w:val="24"/>
          <w:lang w:val="en-US"/>
        </w:rPr>
        <w:t>student of the Department of EPPE Federal State Budgetary Educational Institution of Higher Education National Research University “MPEI”, 111250, Moscow, st. Krasnokazarmennaya, 14, E-mail:</w:t>
      </w:r>
      <w:r w:rsidRPr="00806568">
        <w:rPr>
          <w:rFonts w:ascii="Times New Roman" w:eastAsia="Times New Roman" w:hAnsi="Times New Roman" w:cs="Times New Roman"/>
          <w:color w:val="000000"/>
          <w:szCs w:val="20"/>
          <w:lang w:val="en-US" w:eastAsia="ru-RU"/>
        </w:rPr>
        <w:t xml:space="preserve"> </w:t>
      </w:r>
      <w:hyperlink r:id="rId16" w:history="1">
        <w:r w:rsidR="005F4146" w:rsidRPr="000B6D54">
          <w:rPr>
            <w:rStyle w:val="a5"/>
            <w:rFonts w:ascii="Times New Roman" w:eastAsia="Times New Roman" w:hAnsi="Times New Roman" w:cs="Times New Roman"/>
            <w:szCs w:val="20"/>
            <w:lang w:val="en-US" w:eastAsia="ru-RU"/>
          </w:rPr>
          <w:t>KuteynikovPD@mpei.ru</w:t>
        </w:r>
      </w:hyperlink>
      <w:r w:rsidRPr="00806568">
        <w:rPr>
          <w:rFonts w:ascii="Times New Roman" w:hAnsi="Times New Roman" w:cs="Times New Roman"/>
          <w:szCs w:val="24"/>
          <w:lang w:val="en-US"/>
        </w:rPr>
        <w:t>, tel.: +7(999)6263628.</w:t>
      </w:r>
    </w:p>
    <w:p w:rsidR="005F4146" w:rsidRDefault="005F4146" w:rsidP="00D32E7F">
      <w:pPr>
        <w:spacing w:after="0" w:line="240" w:lineRule="auto"/>
        <w:jc w:val="both"/>
        <w:rPr>
          <w:rFonts w:ascii="Times New Roman" w:hAnsi="Times New Roman" w:cs="Times New Roman"/>
          <w:szCs w:val="24"/>
          <w:lang w:val="en-US"/>
        </w:rPr>
      </w:pPr>
      <w:r>
        <w:rPr>
          <w:rFonts w:ascii="Times New Roman" w:hAnsi="Times New Roman" w:cs="Times New Roman"/>
          <w:b/>
          <w:szCs w:val="24"/>
          <w:lang w:val="en-US"/>
        </w:rPr>
        <w:t>Dubinin Denis Vladimirovich</w:t>
      </w:r>
      <w:r w:rsidRPr="00806568">
        <w:rPr>
          <w:rFonts w:ascii="Times New Roman" w:hAnsi="Times New Roman" w:cs="Times New Roman"/>
          <w:szCs w:val="24"/>
          <w:lang w:val="en-US"/>
        </w:rPr>
        <w:t>, student of the Department of EPPE Federal State Budgetary Educational Institution of Higher Education National Research University “MPEI”, 111250, Moscow, st. Krasnokazarmennaya, 14, E-mail:</w:t>
      </w:r>
      <w:r w:rsidRPr="00806568">
        <w:rPr>
          <w:rFonts w:ascii="Times New Roman" w:eastAsia="Times New Roman" w:hAnsi="Times New Roman" w:cs="Times New Roman"/>
          <w:color w:val="000000"/>
          <w:szCs w:val="20"/>
          <w:lang w:val="en-US" w:eastAsia="ru-RU"/>
        </w:rPr>
        <w:t xml:space="preserve"> </w:t>
      </w:r>
      <w:hyperlink r:id="rId17" w:history="1">
        <w:r w:rsidRPr="000B6D54">
          <w:rPr>
            <w:rStyle w:val="a5"/>
            <w:rFonts w:ascii="Times New Roman" w:eastAsia="Times New Roman" w:hAnsi="Times New Roman" w:cs="Times New Roman"/>
            <w:szCs w:val="20"/>
            <w:lang w:val="en-US" w:eastAsia="ru-RU"/>
          </w:rPr>
          <w:t>Dubinin</w:t>
        </w:r>
      </w:hyperlink>
      <w:r>
        <w:rPr>
          <w:rStyle w:val="a5"/>
          <w:rFonts w:ascii="Times New Roman" w:eastAsia="Times New Roman" w:hAnsi="Times New Roman" w:cs="Times New Roman"/>
          <w:szCs w:val="20"/>
          <w:lang w:val="en-US" w:eastAsia="ru-RU"/>
        </w:rPr>
        <w:t>DV@mpei.ru</w:t>
      </w:r>
      <w:r>
        <w:rPr>
          <w:rFonts w:ascii="Times New Roman" w:hAnsi="Times New Roman" w:cs="Times New Roman"/>
          <w:szCs w:val="24"/>
          <w:lang w:val="en-US"/>
        </w:rPr>
        <w:t>.</w:t>
      </w:r>
    </w:p>
    <w:p w:rsidR="00A36C43" w:rsidRPr="00806568" w:rsidRDefault="00806568" w:rsidP="00D32E7F">
      <w:pPr>
        <w:spacing w:after="0" w:line="240" w:lineRule="auto"/>
        <w:jc w:val="both"/>
        <w:rPr>
          <w:rFonts w:ascii="Times New Roman" w:eastAsia="Times New Roman" w:hAnsi="Times New Roman" w:cs="Times New Roman"/>
          <w:color w:val="000000"/>
          <w:szCs w:val="20"/>
          <w:lang w:val="en-US" w:eastAsia="ru-RU"/>
        </w:rPr>
      </w:pPr>
      <w:r>
        <w:rPr>
          <w:rFonts w:ascii="Times New Roman" w:hAnsi="Times New Roman" w:cs="Times New Roman"/>
          <w:b/>
          <w:szCs w:val="24"/>
          <w:lang w:val="en-US"/>
        </w:rPr>
        <w:t>Rashevskaya</w:t>
      </w:r>
      <w:r w:rsidRPr="00806568">
        <w:rPr>
          <w:rFonts w:ascii="Times New Roman" w:hAnsi="Times New Roman" w:cs="Times New Roman"/>
          <w:b/>
          <w:szCs w:val="24"/>
          <w:lang w:val="en-US"/>
        </w:rPr>
        <w:t xml:space="preserve"> </w:t>
      </w:r>
      <w:r>
        <w:rPr>
          <w:rFonts w:ascii="Times New Roman" w:hAnsi="Times New Roman" w:cs="Times New Roman"/>
          <w:b/>
          <w:szCs w:val="24"/>
          <w:lang w:val="en-US"/>
        </w:rPr>
        <w:t>Marina</w:t>
      </w:r>
      <w:r w:rsidRPr="00806568">
        <w:rPr>
          <w:rFonts w:ascii="Times New Roman" w:hAnsi="Times New Roman" w:cs="Times New Roman"/>
          <w:b/>
          <w:szCs w:val="24"/>
          <w:lang w:val="en-US"/>
        </w:rPr>
        <w:t xml:space="preserve"> </w:t>
      </w:r>
      <w:r>
        <w:rPr>
          <w:rFonts w:ascii="Times New Roman" w:hAnsi="Times New Roman" w:cs="Times New Roman"/>
          <w:b/>
          <w:szCs w:val="24"/>
          <w:lang w:val="en-US"/>
        </w:rPr>
        <w:t>Alexandrovna</w:t>
      </w:r>
      <w:r w:rsidR="00A36C43" w:rsidRPr="00806568">
        <w:rPr>
          <w:rFonts w:ascii="Times New Roman" w:hAnsi="Times New Roman" w:cs="Times New Roman"/>
          <w:szCs w:val="24"/>
          <w:lang w:val="en-US"/>
        </w:rPr>
        <w:t xml:space="preserve">, </w:t>
      </w:r>
      <w:r w:rsidRPr="00806568">
        <w:rPr>
          <w:rFonts w:ascii="Times New Roman" w:hAnsi="Times New Roman" w:cs="Times New Roman"/>
          <w:szCs w:val="24"/>
          <w:lang w:val="en-US"/>
        </w:rPr>
        <w:t>Candidate of Technical Sciences, Associate Professor of the Department of EPPE Federal State Budgetary Educational Institution of Higher Education National Research University “MPEI”, 111250, Moscow, st. Krasnokazarmennaya, 14</w:t>
      </w:r>
      <w:r w:rsidR="00A36C43" w:rsidRPr="00806568">
        <w:rPr>
          <w:rFonts w:ascii="Times New Roman" w:eastAsia="Times New Roman" w:hAnsi="Times New Roman" w:cs="Times New Roman"/>
          <w:color w:val="000000"/>
          <w:szCs w:val="20"/>
          <w:lang w:val="en-US" w:eastAsia="ru-RU"/>
        </w:rPr>
        <w:t xml:space="preserve">, </w:t>
      </w:r>
      <w:r w:rsidR="00A36C43" w:rsidRPr="008E709A">
        <w:rPr>
          <w:rFonts w:ascii="Times New Roman" w:eastAsia="Times New Roman" w:hAnsi="Times New Roman" w:cs="Times New Roman"/>
          <w:color w:val="000000"/>
          <w:szCs w:val="20"/>
          <w:lang w:eastAsia="ru-RU"/>
        </w:rPr>
        <w:t>Е</w:t>
      </w:r>
      <w:r w:rsidR="00A36C43" w:rsidRPr="00806568">
        <w:rPr>
          <w:rFonts w:ascii="Times New Roman" w:eastAsia="Times New Roman" w:hAnsi="Times New Roman" w:cs="Times New Roman"/>
          <w:color w:val="000000"/>
          <w:szCs w:val="20"/>
          <w:lang w:val="en-US" w:eastAsia="ru-RU"/>
        </w:rPr>
        <w:t xml:space="preserve">-mail: </w:t>
      </w:r>
      <w:hyperlink r:id="rId18" w:history="1">
        <w:r w:rsidR="00A36C43" w:rsidRPr="00E67C2D">
          <w:rPr>
            <w:rStyle w:val="a5"/>
            <w:rFonts w:ascii="Times New Roman" w:eastAsia="Times New Roman" w:hAnsi="Times New Roman" w:cs="Times New Roman"/>
            <w:szCs w:val="20"/>
            <w:lang w:val="en-US" w:eastAsia="ru-RU"/>
          </w:rPr>
          <w:t>mkr</w:t>
        </w:r>
        <w:r w:rsidR="00A36C43" w:rsidRPr="00806568">
          <w:rPr>
            <w:rStyle w:val="a5"/>
            <w:rFonts w:ascii="Times New Roman" w:eastAsia="Times New Roman" w:hAnsi="Times New Roman" w:cs="Times New Roman"/>
            <w:szCs w:val="20"/>
            <w:lang w:val="en-US" w:eastAsia="ru-RU"/>
          </w:rPr>
          <w:t>@</w:t>
        </w:r>
        <w:r w:rsidR="00A36C43" w:rsidRPr="00E67C2D">
          <w:rPr>
            <w:rStyle w:val="a5"/>
            <w:rFonts w:ascii="Times New Roman" w:eastAsia="Times New Roman" w:hAnsi="Times New Roman" w:cs="Times New Roman"/>
            <w:szCs w:val="20"/>
            <w:lang w:val="en-US" w:eastAsia="ru-RU"/>
          </w:rPr>
          <w:t>list</w:t>
        </w:r>
        <w:r w:rsidR="00A36C43" w:rsidRPr="00806568">
          <w:rPr>
            <w:rStyle w:val="a5"/>
            <w:rFonts w:ascii="Times New Roman" w:eastAsia="Times New Roman" w:hAnsi="Times New Roman" w:cs="Times New Roman"/>
            <w:szCs w:val="20"/>
            <w:lang w:val="en-US" w:eastAsia="ru-RU"/>
          </w:rPr>
          <w:t>.</w:t>
        </w:r>
        <w:r w:rsidR="00A36C43" w:rsidRPr="00E67C2D">
          <w:rPr>
            <w:rStyle w:val="a5"/>
            <w:rFonts w:ascii="Times New Roman" w:eastAsia="Times New Roman" w:hAnsi="Times New Roman" w:cs="Times New Roman"/>
            <w:szCs w:val="20"/>
            <w:lang w:val="en-US" w:eastAsia="ru-RU"/>
          </w:rPr>
          <w:t>ru</w:t>
        </w:r>
      </w:hyperlink>
      <w:r w:rsidR="00A36C43" w:rsidRPr="00806568">
        <w:rPr>
          <w:rFonts w:ascii="Times New Roman" w:eastAsia="Times New Roman" w:hAnsi="Times New Roman" w:cs="Times New Roman"/>
          <w:color w:val="000000"/>
          <w:szCs w:val="20"/>
          <w:lang w:val="en-US" w:eastAsia="ru-RU"/>
        </w:rPr>
        <w:t>.</w:t>
      </w:r>
    </w:p>
    <w:p w:rsidR="00E01699" w:rsidRPr="00806568" w:rsidRDefault="00E01699" w:rsidP="00D32E7F">
      <w:pPr>
        <w:spacing w:after="0" w:line="240" w:lineRule="auto"/>
        <w:jc w:val="both"/>
        <w:rPr>
          <w:rFonts w:ascii="Times New Roman" w:eastAsia="Times New Roman" w:hAnsi="Times New Roman" w:cs="Times New Roman"/>
          <w:color w:val="000000"/>
          <w:sz w:val="24"/>
          <w:szCs w:val="24"/>
          <w:lang w:val="en-US" w:eastAsia="ru-RU"/>
        </w:rPr>
      </w:pPr>
    </w:p>
    <w:sectPr w:rsidR="00E01699" w:rsidRPr="00806568" w:rsidSect="004F79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77" w:rsidRDefault="00527277" w:rsidP="007A434E">
      <w:pPr>
        <w:spacing w:after="0" w:line="240" w:lineRule="auto"/>
      </w:pPr>
      <w:r>
        <w:separator/>
      </w:r>
    </w:p>
  </w:endnote>
  <w:endnote w:type="continuationSeparator" w:id="0">
    <w:p w:rsidR="00527277" w:rsidRDefault="00527277" w:rsidP="007A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77" w:rsidRDefault="00527277" w:rsidP="007A434E">
      <w:pPr>
        <w:spacing w:after="0" w:line="240" w:lineRule="auto"/>
      </w:pPr>
      <w:r>
        <w:separator/>
      </w:r>
    </w:p>
  </w:footnote>
  <w:footnote w:type="continuationSeparator" w:id="0">
    <w:p w:rsidR="00527277" w:rsidRDefault="00527277" w:rsidP="007A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2C8"/>
    <w:multiLevelType w:val="hybridMultilevel"/>
    <w:tmpl w:val="A372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C228A"/>
    <w:multiLevelType w:val="hybridMultilevel"/>
    <w:tmpl w:val="CB8A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7772BA"/>
    <w:multiLevelType w:val="hybridMultilevel"/>
    <w:tmpl w:val="B402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8"/>
    <w:rsid w:val="00072D69"/>
    <w:rsid w:val="00085D02"/>
    <w:rsid w:val="000C21C2"/>
    <w:rsid w:val="000D7A8F"/>
    <w:rsid w:val="00106025"/>
    <w:rsid w:val="00121E20"/>
    <w:rsid w:val="001D42DB"/>
    <w:rsid w:val="0026286F"/>
    <w:rsid w:val="003572B5"/>
    <w:rsid w:val="003C2ADB"/>
    <w:rsid w:val="003F3331"/>
    <w:rsid w:val="004F1974"/>
    <w:rsid w:val="004F7988"/>
    <w:rsid w:val="00527277"/>
    <w:rsid w:val="005F2250"/>
    <w:rsid w:val="005F4146"/>
    <w:rsid w:val="005F5A68"/>
    <w:rsid w:val="0060288F"/>
    <w:rsid w:val="006B3039"/>
    <w:rsid w:val="006F54AE"/>
    <w:rsid w:val="006F6076"/>
    <w:rsid w:val="00790253"/>
    <w:rsid w:val="00794D67"/>
    <w:rsid w:val="007A434E"/>
    <w:rsid w:val="007A6A21"/>
    <w:rsid w:val="00800E19"/>
    <w:rsid w:val="00806568"/>
    <w:rsid w:val="00821223"/>
    <w:rsid w:val="008567D7"/>
    <w:rsid w:val="008E709A"/>
    <w:rsid w:val="00917D6B"/>
    <w:rsid w:val="0097300D"/>
    <w:rsid w:val="009926E0"/>
    <w:rsid w:val="00993A01"/>
    <w:rsid w:val="00A31C51"/>
    <w:rsid w:val="00A36C43"/>
    <w:rsid w:val="00A411EC"/>
    <w:rsid w:val="00A976D5"/>
    <w:rsid w:val="00B055E9"/>
    <w:rsid w:val="00B26138"/>
    <w:rsid w:val="00B543B5"/>
    <w:rsid w:val="00B95620"/>
    <w:rsid w:val="00C04E6B"/>
    <w:rsid w:val="00C16A94"/>
    <w:rsid w:val="00C300A0"/>
    <w:rsid w:val="00C3397F"/>
    <w:rsid w:val="00C82F14"/>
    <w:rsid w:val="00C90F84"/>
    <w:rsid w:val="00C91CCA"/>
    <w:rsid w:val="00CA40A8"/>
    <w:rsid w:val="00CB37EA"/>
    <w:rsid w:val="00CC26CE"/>
    <w:rsid w:val="00D209FC"/>
    <w:rsid w:val="00D32E7F"/>
    <w:rsid w:val="00D737E3"/>
    <w:rsid w:val="00DC1FF6"/>
    <w:rsid w:val="00E011BB"/>
    <w:rsid w:val="00E01699"/>
    <w:rsid w:val="00E15920"/>
    <w:rsid w:val="00E1790B"/>
    <w:rsid w:val="00E22DBF"/>
    <w:rsid w:val="00E74E66"/>
    <w:rsid w:val="00EB1201"/>
    <w:rsid w:val="00EC5DF1"/>
    <w:rsid w:val="00F108CE"/>
    <w:rsid w:val="00F33D61"/>
    <w:rsid w:val="00F462C8"/>
    <w:rsid w:val="00F51974"/>
    <w:rsid w:val="00F6631B"/>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BCEEB-5E78-444B-B37D-115847AA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974"/>
    <w:pPr>
      <w:ind w:left="720"/>
      <w:contextualSpacing/>
    </w:pPr>
  </w:style>
  <w:style w:type="table" w:styleId="a4">
    <w:name w:val="Table Grid"/>
    <w:basedOn w:val="a1"/>
    <w:uiPriority w:val="39"/>
    <w:rsid w:val="00CC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21E20"/>
    <w:rPr>
      <w:color w:val="0563C1" w:themeColor="hyperlink"/>
      <w:u w:val="single"/>
    </w:rPr>
  </w:style>
  <w:style w:type="paragraph" w:styleId="a6">
    <w:name w:val="header"/>
    <w:basedOn w:val="a"/>
    <w:link w:val="a7"/>
    <w:uiPriority w:val="99"/>
    <w:unhideWhenUsed/>
    <w:rsid w:val="007A4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34E"/>
  </w:style>
  <w:style w:type="paragraph" w:styleId="a8">
    <w:name w:val="footer"/>
    <w:basedOn w:val="a"/>
    <w:link w:val="a9"/>
    <w:uiPriority w:val="99"/>
    <w:unhideWhenUsed/>
    <w:rsid w:val="007A4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kr@lis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Dubinin" TargetMode="External"/><Relationship Id="rId2" Type="http://schemas.openxmlformats.org/officeDocument/2006/relationships/styles" Target="styles.xml"/><Relationship Id="rId16" Type="http://schemas.openxmlformats.org/officeDocument/2006/relationships/hyperlink" Target="mailto:KuteynikovPD@mpe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mkr@list.r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45</cp:revision>
  <dcterms:created xsi:type="dcterms:W3CDTF">2022-10-23T13:18:00Z</dcterms:created>
  <dcterms:modified xsi:type="dcterms:W3CDTF">2022-11-07T18:29:00Z</dcterms:modified>
</cp:coreProperties>
</file>